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76" w:rsidRPr="00D057F1" w:rsidRDefault="00176076" w:rsidP="00176076">
      <w:pPr>
        <w:spacing w:line="260" w:lineRule="exact"/>
        <w:ind w:leftChars="-45" w:left="31680" w:rightChars="-223" w:right="31680" w:hangingChars="54" w:firstLine="31680"/>
        <w:jc w:val="left"/>
        <w:rPr>
          <w:rFonts w:ascii="標楷體"/>
          <w:color w:val="000000"/>
          <w:sz w:val="24"/>
          <w:szCs w:val="24"/>
        </w:rPr>
      </w:pPr>
      <w:r w:rsidRPr="00D057F1">
        <w:rPr>
          <w:rFonts w:ascii="標楷體" w:hAnsi="標楷體" w:cs="標楷體"/>
          <w:color w:val="000000"/>
          <w:sz w:val="24"/>
          <w:szCs w:val="24"/>
        </w:rPr>
        <w:t xml:space="preserve">                                          </w:t>
      </w:r>
      <w:r>
        <w:rPr>
          <w:rFonts w:ascii="標楷體" w:hAnsi="標楷體" w:cs="標楷體"/>
          <w:color w:val="000000"/>
          <w:sz w:val="24"/>
          <w:szCs w:val="24"/>
        </w:rPr>
        <w:t xml:space="preserve">             </w:t>
      </w:r>
      <w:r w:rsidRPr="00D057F1">
        <w:rPr>
          <w:rFonts w:ascii="標楷體" w:hAnsi="標楷體" w:cs="標楷體"/>
          <w:color w:val="000000"/>
          <w:sz w:val="24"/>
          <w:szCs w:val="24"/>
        </w:rPr>
        <w:t xml:space="preserve">              </w:t>
      </w:r>
      <w:r w:rsidRPr="00D057F1">
        <w:rPr>
          <w:rFonts w:ascii="標楷體" w:hAnsi="標楷體" w:cs="標楷體"/>
          <w:color w:val="000000"/>
          <w:sz w:val="24"/>
          <w:szCs w:val="24"/>
          <w:shd w:val="pct15" w:color="auto" w:fill="FFFFFF"/>
        </w:rPr>
        <w:t>108.</w:t>
      </w:r>
      <w:r>
        <w:rPr>
          <w:rFonts w:ascii="標楷體" w:hAnsi="標楷體" w:cs="標楷體"/>
          <w:color w:val="000000"/>
          <w:sz w:val="24"/>
          <w:szCs w:val="24"/>
          <w:shd w:val="pct15" w:color="auto" w:fill="FFFFFF"/>
        </w:rPr>
        <w:t>10</w:t>
      </w:r>
    </w:p>
    <w:p w:rsidR="00176076" w:rsidRPr="00D057F1" w:rsidRDefault="00176076" w:rsidP="00F6050A">
      <w:pPr>
        <w:spacing w:beforeLines="10" w:afterLines="10" w:line="260" w:lineRule="exact"/>
        <w:ind w:leftChars="-303" w:left="31680" w:hangingChars="354" w:firstLine="31680"/>
        <w:rPr>
          <w:rFonts w:ascii="標楷體"/>
          <w:color w:val="000000"/>
          <w:sz w:val="24"/>
          <w:szCs w:val="24"/>
        </w:rPr>
      </w:pPr>
      <w:r w:rsidRPr="00D057F1">
        <w:rPr>
          <w:rFonts w:ascii="標楷體" w:hAnsi="標楷體" w:cs="標楷體" w:hint="eastAsia"/>
          <w:color w:val="000000"/>
          <w:sz w:val="24"/>
          <w:szCs w:val="24"/>
        </w:rPr>
        <w:t>申請</w:t>
      </w:r>
      <w:r w:rsidRPr="00D057F1">
        <w:rPr>
          <w:rFonts w:ascii="標楷體" w:hAnsi="標楷體" w:cs="標楷體" w:hint="eastAsia"/>
          <w:color w:val="000000"/>
          <w:sz w:val="24"/>
          <w:szCs w:val="24"/>
          <w:shd w:val="clear" w:color="auto" w:fill="D9D9D9"/>
        </w:rPr>
        <w:t>工廠變更設立許可</w:t>
      </w:r>
      <w:r w:rsidRPr="00D057F1">
        <w:rPr>
          <w:rFonts w:ascii="標楷體" w:hAnsi="標楷體" w:cs="標楷體" w:hint="eastAsia"/>
          <w:color w:val="000000"/>
          <w:sz w:val="24"/>
          <w:szCs w:val="24"/>
        </w:rPr>
        <w:t>應檢附下列各項書件：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977"/>
        <w:gridCol w:w="6096"/>
      </w:tblGrid>
      <w:tr w:rsidR="00176076" w:rsidRPr="00D057F1">
        <w:trPr>
          <w:trHeight w:val="466"/>
          <w:jc w:val="center"/>
        </w:trPr>
        <w:tc>
          <w:tcPr>
            <w:tcW w:w="709" w:type="dxa"/>
          </w:tcPr>
          <w:p w:rsidR="00176076" w:rsidRPr="00D057F1" w:rsidRDefault="00176076" w:rsidP="00F6050A">
            <w:pPr>
              <w:spacing w:beforeLines="30" w:afterLines="30"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項號</w:t>
            </w:r>
          </w:p>
        </w:tc>
        <w:tc>
          <w:tcPr>
            <w:tcW w:w="2977" w:type="dxa"/>
          </w:tcPr>
          <w:p w:rsidR="00176076" w:rsidRPr="00D057F1" w:rsidRDefault="00176076" w:rsidP="00F6050A">
            <w:pPr>
              <w:spacing w:beforeLines="30" w:afterLines="30"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書　件　名　稱</w:t>
            </w:r>
          </w:p>
        </w:tc>
        <w:tc>
          <w:tcPr>
            <w:tcW w:w="6096" w:type="dxa"/>
          </w:tcPr>
          <w:p w:rsidR="00176076" w:rsidRPr="00D057F1" w:rsidRDefault="00176076" w:rsidP="00F6050A">
            <w:pPr>
              <w:spacing w:beforeLines="30" w:afterLines="30"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說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                 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明</w:t>
            </w:r>
          </w:p>
        </w:tc>
      </w:tr>
      <w:tr w:rsidR="00176076" w:rsidRPr="00D057F1">
        <w:trPr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D9D9D9"/>
              </w:rPr>
              <w:t>工廠變更設立許可申請書或工廠變更登記申請書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6096" w:type="dxa"/>
          </w:tcPr>
          <w:p w:rsidR="00176076" w:rsidRPr="00D057F1" w:rsidRDefault="00176076" w:rsidP="00176076">
            <w:pPr>
              <w:spacing w:line="260" w:lineRule="exact"/>
              <w:ind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D9D9D9"/>
              </w:rPr>
              <w:t>工廠變更設立許可申請書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二、各項申請書件之紙張大小，以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A4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尺寸為原則。</w:t>
            </w:r>
          </w:p>
          <w:p w:rsidR="00176076" w:rsidRPr="00D057F1" w:rsidRDefault="00176076" w:rsidP="00176076">
            <w:pPr>
              <w:spacing w:line="260" w:lineRule="exact"/>
              <w:ind w:left="31680" w:hangingChars="206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三、書件份數原則上為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3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份（從事較高風險之產業類別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17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石油及煤製品製造業、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18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化學材料製造業、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19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化學製品製造業為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8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份），惟各主管機關可視實際需要酌予增減，並於申請書上註明。</w:t>
            </w:r>
          </w:p>
        </w:tc>
      </w:tr>
      <w:tr w:rsidR="00176076" w:rsidRPr="00D057F1">
        <w:trPr>
          <w:trHeight w:val="92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公司核准函及變更登記表或商業登記核准函。</w:t>
            </w:r>
          </w:p>
        </w:tc>
        <w:tc>
          <w:tcPr>
            <w:tcW w:w="6096" w:type="dxa"/>
            <w:vAlign w:val="center"/>
          </w:tcPr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廠名或負責人變更，應檢附本項文件。</w:t>
            </w:r>
          </w:p>
        </w:tc>
      </w:tr>
      <w:tr w:rsidR="00176076" w:rsidRPr="00D057F1">
        <w:trPr>
          <w:trHeight w:val="2929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環境保護主管機關出具之證明或核准（許可）文件。</w:t>
            </w:r>
          </w:p>
        </w:tc>
        <w:tc>
          <w:tcPr>
            <w:tcW w:w="6096" w:type="dxa"/>
          </w:tcPr>
          <w:p w:rsidR="00176076" w:rsidRPr="00D057F1" w:rsidRDefault="00176076" w:rsidP="00176076">
            <w:pPr>
              <w:spacing w:line="28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一、下列事項變更設立許可，應檢附本項文件：</w:t>
            </w:r>
          </w:p>
          <w:p w:rsidR="00176076" w:rsidRPr="00D057F1" w:rsidRDefault="00176076" w:rsidP="00176076">
            <w:pPr>
              <w:spacing w:line="280" w:lineRule="exact"/>
              <w:ind w:leftChars="2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（一）廠名變更（工廠隸屬之事業主體如有變更）。</w:t>
            </w:r>
          </w:p>
          <w:p w:rsidR="00176076" w:rsidRPr="00D057F1" w:rsidRDefault="00176076" w:rsidP="00176076">
            <w:pPr>
              <w:spacing w:line="280" w:lineRule="exact"/>
              <w:ind w:leftChars="199" w:left="31680" w:hangingChars="265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（二）負責人變更（工廠隸屬之事業主體如為獨資、合夥，其負責人變更倘認定涉及事業主體變更）。</w:t>
            </w:r>
          </w:p>
          <w:p w:rsidR="00176076" w:rsidRPr="00D057F1" w:rsidRDefault="00176076" w:rsidP="00176076">
            <w:pPr>
              <w:spacing w:line="280" w:lineRule="exact"/>
              <w:ind w:leftChars="2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（三）產品（含新增產業類別）變更。</w:t>
            </w:r>
          </w:p>
          <w:p w:rsidR="00176076" w:rsidRPr="00D057F1" w:rsidRDefault="00176076" w:rsidP="00176076">
            <w:pPr>
              <w:spacing w:line="280" w:lineRule="exact"/>
              <w:ind w:leftChars="2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（四）使用電力容量、熱能或用水量變更。</w:t>
            </w:r>
          </w:p>
          <w:p w:rsidR="00176076" w:rsidRPr="00D057F1" w:rsidRDefault="00176076" w:rsidP="00176076">
            <w:pPr>
              <w:spacing w:line="280" w:lineRule="exact"/>
              <w:ind w:leftChars="2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（五）廠地或廠房、建築物面積變更。</w:t>
            </w:r>
          </w:p>
          <w:p w:rsidR="00176076" w:rsidRPr="00D057F1" w:rsidRDefault="00176076" w:rsidP="00176076">
            <w:pPr>
              <w:spacing w:line="28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二、依環保單位出具之環保（判）文件（配合環保法規審查表）勾選項次或環保法令查詢答覆函內容規定辦理。</w:t>
            </w:r>
          </w:p>
        </w:tc>
      </w:tr>
      <w:tr w:rsidR="00176076" w:rsidRPr="00D057F1">
        <w:trPr>
          <w:trHeight w:val="104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5C7D2F">
            <w:pPr>
              <w:spacing w:line="28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工業區管理機構核發之廢（污）水同意納管或聯接使用或同意自行排放之證明文件。</w:t>
            </w:r>
          </w:p>
        </w:tc>
        <w:tc>
          <w:tcPr>
            <w:tcW w:w="6096" w:type="dxa"/>
            <w:vAlign w:val="center"/>
          </w:tcPr>
          <w:p w:rsidR="00176076" w:rsidRPr="00D057F1" w:rsidRDefault="00176076" w:rsidP="005C7D2F">
            <w:pPr>
              <w:spacing w:line="28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於政府開發且設置污水處理廠之工業區內設廠，應檢附本項文件。</w:t>
            </w:r>
          </w:p>
        </w:tc>
      </w:tr>
      <w:tr w:rsidR="00176076" w:rsidRPr="00D057F1">
        <w:trPr>
          <w:trHeight w:val="2533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變更後工廠負責人身分證正反面影本。</w:t>
            </w:r>
          </w:p>
        </w:tc>
        <w:tc>
          <w:tcPr>
            <w:tcW w:w="6096" w:type="dxa"/>
          </w:tcPr>
          <w:p w:rsidR="00176076" w:rsidRPr="00D057F1" w:rsidRDefault="00176076" w:rsidP="00176076">
            <w:pPr>
              <w:spacing w:line="28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一、工廠負責人如為華僑或外國人，應檢附在台設定居所證明文件。</w:t>
            </w:r>
          </w:p>
          <w:p w:rsidR="00176076" w:rsidRPr="00D057F1" w:rsidRDefault="00176076" w:rsidP="00176076">
            <w:pPr>
              <w:spacing w:line="28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二、工廠負責人如屬大陸籍人士者，應檢附大陸地區人民入出境許可證、在國內居住所等證明文件。</w:t>
            </w:r>
          </w:p>
          <w:p w:rsidR="00176076" w:rsidRPr="00D057F1" w:rsidRDefault="00176076" w:rsidP="00176076">
            <w:pPr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三、工廠負責人如非事業主體代表人（負責人），應檢具事業主體同意或指派其擔任工廠負責人之證明文件。</w:t>
            </w:r>
          </w:p>
        </w:tc>
      </w:tr>
      <w:tr w:rsidR="00176076" w:rsidRPr="00D057F1">
        <w:trPr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增加主要產品項目、使用電力容量、熱能者，如為都市計畫範圍內土地，應檢附土地使用分區證明。</w:t>
            </w:r>
          </w:p>
        </w:tc>
        <w:tc>
          <w:tcPr>
            <w:tcW w:w="6096" w:type="dxa"/>
          </w:tcPr>
          <w:p w:rsidR="00176076" w:rsidRPr="00D057F1" w:rsidRDefault="00176076" w:rsidP="00176076">
            <w:pPr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</w:p>
        </w:tc>
      </w:tr>
      <w:tr w:rsidR="00176076" w:rsidRPr="00D057F1">
        <w:trPr>
          <w:trHeight w:val="760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5C7D2F">
            <w:pPr>
              <w:spacing w:line="280" w:lineRule="exact"/>
              <w:rPr>
                <w:rFonts w:ascii="標楷體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變更電力容量、熱能，應檢附主要機器設備表及配置圖。</w:t>
            </w:r>
          </w:p>
        </w:tc>
        <w:tc>
          <w:tcPr>
            <w:tcW w:w="6096" w:type="dxa"/>
            <w:vAlign w:val="center"/>
          </w:tcPr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176076" w:rsidRPr="00D057F1">
        <w:trPr>
          <w:trHeight w:val="81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八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F6050A">
            <w:pPr>
              <w:spacing w:afterLines="20" w:line="32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合法水源證明文件或用水計畫。</w:t>
            </w:r>
          </w:p>
        </w:tc>
        <w:tc>
          <w:tcPr>
            <w:tcW w:w="6096" w:type="dxa"/>
            <w:vAlign w:val="center"/>
          </w:tcPr>
          <w:p w:rsidR="00176076" w:rsidRPr="00D057F1" w:rsidRDefault="00176076" w:rsidP="00176076">
            <w:pPr>
              <w:spacing w:line="280" w:lineRule="exact"/>
              <w:ind w:left="31680" w:hangingChars="200" w:firstLine="3168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一、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增加後之用水量（含工業用水及民生用水）未達每日三百立方公尺，應檢附合法水源證明文件。</w:t>
            </w:r>
          </w:p>
          <w:p w:rsidR="00176076" w:rsidRPr="00D057F1" w:rsidRDefault="00176076" w:rsidP="00176076">
            <w:pPr>
              <w:spacing w:line="280" w:lineRule="exact"/>
              <w:ind w:left="31680" w:hangingChars="188" w:firstLine="3168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二、增加後之用水量（含工業用水及民生用水）達每日三百立方公尺以上者，則應提出用水計畫。</w:t>
            </w:r>
          </w:p>
          <w:p w:rsidR="00176076" w:rsidRPr="00D057F1" w:rsidRDefault="00176076" w:rsidP="00176076">
            <w:pPr>
              <w:spacing w:afterLines="20" w:line="280" w:lineRule="exact"/>
              <w:ind w:left="31680" w:hangingChars="200" w:firstLine="31680"/>
              <w:rPr>
                <w:rFonts w:ascii="標楷體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、餘補充說明詳如附註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2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</w:rPr>
              <w:t>。</w:t>
            </w:r>
          </w:p>
        </w:tc>
      </w:tr>
      <w:tr w:rsidR="00176076" w:rsidRPr="00D057F1">
        <w:trPr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977" w:type="dxa"/>
          </w:tcPr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增減廠地或建築物面積者，應檢附變更後建築物配置平面簡圖及建築物面積計算表。</w:t>
            </w:r>
          </w:p>
        </w:tc>
        <w:tc>
          <w:tcPr>
            <w:tcW w:w="6096" w:type="dxa"/>
          </w:tcPr>
          <w:p w:rsidR="00176076" w:rsidRPr="00D057F1" w:rsidRDefault="00176076" w:rsidP="00176076">
            <w:pPr>
              <w:spacing w:line="260" w:lineRule="exact"/>
              <w:ind w:left="31680" w:hangingChars="206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一、建築物面積以使用執照登載面積為準，如所附建物面積計算表之面積小於使用執照登載面積時，另應檢附其他足資證明之文件。</w:t>
            </w:r>
          </w:p>
          <w:p w:rsidR="00176076" w:rsidRPr="00D057F1" w:rsidRDefault="00176076" w:rsidP="00176076">
            <w:pPr>
              <w:spacing w:line="260" w:lineRule="exact"/>
              <w:ind w:left="31680" w:hangingChars="206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二、增減建築物面積，如屬訂有設廠標準者，應檢附符合設廠標準之作業場所配置圖。</w:t>
            </w:r>
          </w:p>
        </w:tc>
      </w:tr>
      <w:tr w:rsidR="00176076" w:rsidRPr="00D057F1">
        <w:trPr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十</w:t>
            </w:r>
          </w:p>
        </w:tc>
        <w:tc>
          <w:tcPr>
            <w:tcW w:w="2977" w:type="dxa"/>
          </w:tcPr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增加廠地面積者，如為都市計畫範圍內之土地，並應檢附土地使用分區證明。</w:t>
            </w:r>
          </w:p>
        </w:tc>
        <w:tc>
          <w:tcPr>
            <w:tcW w:w="6096" w:type="dxa"/>
          </w:tcPr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176076" w:rsidRPr="00D057F1">
        <w:trPr>
          <w:trHeight w:val="1429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5C7D2F">
            <w:pPr>
              <w:spacing w:line="260" w:lineRule="exac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十一</w:t>
            </w:r>
          </w:p>
        </w:tc>
        <w:tc>
          <w:tcPr>
            <w:tcW w:w="2977" w:type="dxa"/>
          </w:tcPr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增加建築物者，應檢附用途相符之使用執照影本或合法房屋證明（申請變更設立許可尚無建築物者免附）。</w:t>
            </w:r>
          </w:p>
        </w:tc>
        <w:tc>
          <w:tcPr>
            <w:tcW w:w="6096" w:type="dxa"/>
          </w:tcPr>
          <w:p w:rsidR="00176076" w:rsidRPr="00D057F1" w:rsidRDefault="00176076" w:rsidP="005C7D2F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176076" w:rsidRPr="00D057F1">
        <w:trPr>
          <w:trHeight w:val="687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313C14">
            <w:pPr>
              <w:spacing w:line="240" w:lineRule="exact"/>
              <w:jc w:val="center"/>
              <w:rPr>
                <w:rFonts w:ascii="標楷體" w:cs="標楷體"/>
                <w:color w:val="0D0D0D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十三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313C14">
            <w:pPr>
              <w:spacing w:line="320" w:lineRule="exact"/>
              <w:rPr>
                <w:rFonts w:asci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公共危險物品申報切結書</w:t>
            </w:r>
          </w:p>
        </w:tc>
        <w:tc>
          <w:tcPr>
            <w:tcW w:w="6096" w:type="dxa"/>
          </w:tcPr>
          <w:p w:rsidR="00176076" w:rsidRPr="00D057F1" w:rsidRDefault="00176076" w:rsidP="00313C14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176076" w:rsidRPr="00D057F1">
        <w:trPr>
          <w:trHeight w:val="853"/>
          <w:jc w:val="center"/>
        </w:trPr>
        <w:tc>
          <w:tcPr>
            <w:tcW w:w="709" w:type="dxa"/>
            <w:vAlign w:val="center"/>
          </w:tcPr>
          <w:p w:rsidR="00176076" w:rsidRPr="00D057F1" w:rsidRDefault="00176076" w:rsidP="00313C14">
            <w:pPr>
              <w:spacing w:line="240" w:lineRule="exact"/>
              <w:jc w:val="center"/>
              <w:rPr>
                <w:rFonts w:ascii="標楷體" w:cs="標楷體"/>
                <w:color w:val="0D0D0D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十四</w:t>
            </w:r>
          </w:p>
        </w:tc>
        <w:tc>
          <w:tcPr>
            <w:tcW w:w="2977" w:type="dxa"/>
            <w:vAlign w:val="center"/>
          </w:tcPr>
          <w:p w:rsidR="00176076" w:rsidRPr="00D057F1" w:rsidRDefault="00176076" w:rsidP="00313C14">
            <w:pPr>
              <w:spacing w:line="320" w:lineRule="exact"/>
              <w:rPr>
                <w:rFonts w:asci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委託他人辦理者請檢附委託書</w:t>
            </w:r>
          </w:p>
        </w:tc>
        <w:tc>
          <w:tcPr>
            <w:tcW w:w="6096" w:type="dxa"/>
          </w:tcPr>
          <w:p w:rsidR="00176076" w:rsidRPr="00D057F1" w:rsidRDefault="00176076" w:rsidP="00313C14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176076" w:rsidRPr="00D057F1">
        <w:trPr>
          <w:trHeight w:val="138"/>
          <w:jc w:val="center"/>
        </w:trPr>
        <w:tc>
          <w:tcPr>
            <w:tcW w:w="9782" w:type="dxa"/>
            <w:gridSpan w:val="3"/>
            <w:vAlign w:val="center"/>
          </w:tcPr>
          <w:p w:rsidR="00176076" w:rsidRPr="00D057F1" w:rsidRDefault="00176076" w:rsidP="00313C14">
            <w:pPr>
              <w:spacing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其他：</w:t>
            </w:r>
          </w:p>
          <w:p w:rsidR="00176076" w:rsidRPr="00D057F1" w:rsidRDefault="00176076" w:rsidP="00176076">
            <w:pPr>
              <w:snapToGrid w:val="0"/>
              <w:spacing w:line="280" w:lineRule="exact"/>
              <w:ind w:leftChars="1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一、檢附之書件如為影本均應加蓋工廠及工廠負責人印章。</w:t>
            </w:r>
          </w:p>
          <w:p w:rsidR="00176076" w:rsidRPr="00D057F1" w:rsidRDefault="00176076" w:rsidP="00176076">
            <w:pPr>
              <w:spacing w:line="260" w:lineRule="exact"/>
              <w:ind w:leftChars="1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二、依收費標準規定，工廠變更設立許可之審查費為新臺幣五千元。</w:t>
            </w:r>
          </w:p>
          <w:p w:rsidR="00176076" w:rsidRPr="00D057F1" w:rsidRDefault="00176076" w:rsidP="00176076">
            <w:pPr>
              <w:spacing w:line="260" w:lineRule="exact"/>
              <w:ind w:leftChars="1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三、工廠用水係使用自來水時，須檢附自來水公司水費收據影本。</w:t>
            </w:r>
          </w:p>
          <w:p w:rsidR="00176076" w:rsidRPr="00D057F1" w:rsidRDefault="00176076" w:rsidP="00176076">
            <w:pPr>
              <w:spacing w:line="260" w:lineRule="exact"/>
              <w:ind w:leftChars="1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四、產品屬「食品添加物」、「食品添加物上游化工原料」者，申請書之「主要產品」填寫方式如下：</w:t>
            </w:r>
          </w:p>
          <w:p w:rsidR="00176076" w:rsidRPr="00D057F1" w:rsidRDefault="00176076" w:rsidP="00176076">
            <w:pPr>
              <w:spacing w:line="260" w:lineRule="exact"/>
              <w:ind w:leftChars="3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（一）產品屬「食品添加物」者，例如：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089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其他食品（食品添加物）。</w:t>
            </w:r>
          </w:p>
          <w:p w:rsidR="00176076" w:rsidRPr="00D057F1" w:rsidRDefault="00176076" w:rsidP="00176076">
            <w:pPr>
              <w:spacing w:line="260" w:lineRule="exact"/>
              <w:ind w:leftChars="300" w:left="31680" w:hangingChars="3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（二）產品屬「食品添加物上游化工原料」者，例如：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170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石油及煤製品（食品添加物上游化工原料：焦油、香油）、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181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基本化學材料（食品添加物上游化工原料：乙醇）。</w:t>
            </w:r>
          </w:p>
          <w:p w:rsidR="00176076" w:rsidRPr="00D057F1" w:rsidRDefault="00176076" w:rsidP="00176076">
            <w:pPr>
              <w:spacing w:line="260" w:lineRule="exact"/>
              <w:ind w:leftChars="100" w:left="31680" w:hangingChars="39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附註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：「土壤及地下水污染整治法」第九條規定，中央主管機關（行政院環境保護署）公告之事業有下列情形之一者，應於行為前檢具用地之土壤污染評估調查及檢測資料，報請直轄市、縣（市）主管機關或中央主管機關委託之機關審查：</w:t>
            </w:r>
          </w:p>
          <w:p w:rsidR="00176076" w:rsidRPr="00D057F1" w:rsidRDefault="00176076" w:rsidP="00176076">
            <w:pPr>
              <w:spacing w:line="26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一、依法辦理事業設立許可、登記、申請營業執照。</w:t>
            </w:r>
          </w:p>
          <w:p w:rsidR="00176076" w:rsidRPr="00D057F1" w:rsidRDefault="00176076" w:rsidP="00176076">
            <w:pPr>
              <w:spacing w:line="26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二、變更營業者。</w:t>
            </w:r>
          </w:p>
          <w:p w:rsidR="00176076" w:rsidRPr="00D057F1" w:rsidRDefault="00176076" w:rsidP="00176076">
            <w:pPr>
              <w:spacing w:line="26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三、變更產業類別。但變更前、後之產業類別均屬中央機關公告之事業，不在此限。</w:t>
            </w:r>
          </w:p>
          <w:p w:rsidR="00176076" w:rsidRPr="00D057F1" w:rsidRDefault="00176076" w:rsidP="00176076">
            <w:pPr>
              <w:spacing w:line="26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四、變更營業用地範圍。</w:t>
            </w:r>
          </w:p>
          <w:p w:rsidR="00176076" w:rsidRPr="00D057F1" w:rsidRDefault="00176076" w:rsidP="00176076">
            <w:pPr>
              <w:spacing w:line="26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五、依法辦理歇業、繳銷經營許可或營業執照、終止營業（運）、關廠（場）或無繼續生產、製造、加工。</w:t>
            </w:r>
          </w:p>
          <w:p w:rsidR="00176076" w:rsidRPr="00D057F1" w:rsidRDefault="00176076" w:rsidP="00176076">
            <w:pPr>
              <w:spacing w:line="260" w:lineRule="exact"/>
              <w:ind w:leftChars="400" w:left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前條第一項及前項土壤污染評估調查及檢測資料之內容、申報時機、應檢具之文件、評估調查方法、檢測時機、評估調查人員資格、訓練、委託、審查作業程序及其他應遵守事項之辦法，由中央主管機關定之。同法第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40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條第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項規定，中央主管機關公告之事業違反第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9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條第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項規定者，處新台幣十五萬元以上七十五萬元以下罰鍰，並通知限期補正，屆期未補正者，按次處罰。</w:t>
            </w:r>
          </w:p>
          <w:p w:rsidR="00176076" w:rsidRPr="00D057F1" w:rsidRDefault="00176076" w:rsidP="00176076">
            <w:pPr>
              <w:snapToGrid w:val="0"/>
              <w:spacing w:afterLines="20" w:line="280" w:lineRule="exact"/>
              <w:ind w:firstLineChars="75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附註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2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：「合法水源證明文件或用水計畫」書件補充說明：</w:t>
            </w:r>
          </w:p>
          <w:p w:rsidR="00176076" w:rsidRPr="00D057F1" w:rsidRDefault="00176076" w:rsidP="00176076">
            <w:pPr>
              <w:spacing w:line="28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一、</w:t>
            </w:r>
            <w:r w:rsidRPr="00D057F1">
              <w:rPr>
                <w:rFonts w:ascii="標楷體" w:cs="標楷體" w:hint="eastAsia"/>
                <w:sz w:val="24"/>
                <w:szCs w:val="24"/>
                <w:lang w:val="zh-TW"/>
              </w:rPr>
              <w:t>合法水源證明文件包括：自來水公司水費收據影本、有效地面水水權（含臨時用水執照）、有效地下水水權（含臨時用水執照）、免為水權登記證明文件、自來水公司同意供水或接水裝置（水表）證明文件、農田水利會同意供水文件，或其他足以證明無違法使用地下水所需之相關文件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176076" w:rsidRPr="00D057F1" w:rsidRDefault="00176076" w:rsidP="00176076">
            <w:pPr>
              <w:spacing w:line="28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二、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位於產業園區、科學工業園區、加工出口區、農業科技園區、自由貿易港區、環保科技或再生資源回收再利用專用區及商港專業區之工廠，請洽所在地園區管理單位，如有園區用水計畫，應取得園區管理單位出具之證明文件，工廠免提用水計畫。</w:t>
            </w:r>
          </w:p>
          <w:p w:rsidR="00176076" w:rsidRPr="00D057F1" w:rsidRDefault="00176076" w:rsidP="00176076">
            <w:pPr>
              <w:spacing w:line="280" w:lineRule="exact"/>
              <w:ind w:leftChars="400" w:left="31680" w:hangingChars="200" w:firstLine="31680"/>
              <w:rPr>
                <w:rFonts w:ascii="標楷體"/>
                <w:color w:val="000000"/>
                <w:spacing w:val="-2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、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</w:rPr>
              <w:t>用水計畫審查未涉及設立、登記或變更准駁，二者可平行審查。</w:t>
            </w:r>
          </w:p>
          <w:p w:rsidR="00176076" w:rsidRPr="00D057F1" w:rsidRDefault="00176076" w:rsidP="00176076">
            <w:pPr>
              <w:spacing w:line="280" w:lineRule="exact"/>
              <w:ind w:leftChars="400" w:left="31680" w:hangingChars="200" w:firstLine="31680"/>
              <w:rPr>
                <w:rFonts w:ascii="標楷體"/>
                <w:color w:val="000000"/>
                <w:spacing w:val="-2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</w:rPr>
              <w:t>四、依用水計畫審核管理辦法規定，用水計畫須經轄管工業主管機關，轉送中央水利主管機關審查合格後始得供水。</w:t>
            </w:r>
          </w:p>
          <w:p w:rsidR="00176076" w:rsidRDefault="00176076" w:rsidP="00176076">
            <w:pPr>
              <w:spacing w:line="26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</w:rPr>
              <w:t>五、工廠實際供水量，以中央水利主管機關核定為準，如有增減水量，工廠應配合更正或於下次辦理設立或登記</w:t>
            </w:r>
            <w:r w:rsidRPr="00D057F1">
              <w:rPr>
                <w:rFonts w:ascii="標楷體" w:hAnsi="標楷體" w:cs="標楷體"/>
                <w:color w:val="000000"/>
                <w:spacing w:val="-2"/>
                <w:sz w:val="24"/>
                <w:szCs w:val="24"/>
              </w:rPr>
              <w:t>(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</w:rPr>
              <w:t>變更</w:t>
            </w:r>
            <w:r w:rsidRPr="00D057F1">
              <w:rPr>
                <w:rFonts w:ascii="標楷體" w:hAnsi="標楷體" w:cs="標楷體"/>
                <w:color w:val="000000"/>
                <w:spacing w:val="-2"/>
                <w:sz w:val="24"/>
                <w:szCs w:val="24"/>
              </w:rPr>
              <w:t>)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</w:rPr>
              <w:t>時一併更正。</w:t>
            </w:r>
          </w:p>
          <w:p w:rsidR="00176076" w:rsidRDefault="00176076" w:rsidP="00176076">
            <w:pPr>
              <w:spacing w:line="26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</w:rPr>
            </w:pPr>
          </w:p>
          <w:p w:rsidR="00176076" w:rsidRDefault="00176076" w:rsidP="00176076">
            <w:pPr>
              <w:spacing w:line="32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規費</w:t>
            </w:r>
            <w:r>
              <w:rPr>
                <w:rFonts w:ascii="標楷體" w:hAns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  <w:t>:</w:t>
            </w:r>
          </w:p>
          <w:p w:rsidR="00176076" w:rsidRDefault="00176076" w:rsidP="00176076">
            <w:pPr>
              <w:spacing w:line="32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申請工廠變更</w:t>
            </w:r>
            <w:bookmarkStart w:id="0" w:name="_GoBack"/>
            <w:bookmarkEnd w:id="0"/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設立許可之審查費</w:t>
            </w:r>
            <w:r>
              <w:rPr>
                <w:rFonts w:ascii="新細明體" w:eastAsia="新細明體" w:hAnsi="新細明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每件新臺幣五千元</w:t>
            </w:r>
            <w:r>
              <w:rPr>
                <w:rFonts w:ascii="新細明體" w:eastAsia="新細明體" w:hAnsi="新細明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。</w:t>
            </w:r>
          </w:p>
          <w:p w:rsidR="00176076" w:rsidRPr="00D057F1" w:rsidRDefault="00176076" w:rsidP="00176076">
            <w:pPr>
              <w:spacing w:line="26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</w:rPr>
            </w:pPr>
            <w:r>
              <w:rPr>
                <w:rFonts w:ascii="標楷體" w:hint="eastAsia"/>
                <w:color w:val="0D0D0D"/>
                <w:sz w:val="24"/>
                <w:szCs w:val="24"/>
              </w:rPr>
              <w:t>請以郵局匯票繳納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，</w:t>
            </w:r>
            <w:r>
              <w:rPr>
                <w:rFonts w:ascii="標楷體" w:hint="eastAsia"/>
                <w:color w:val="0D0D0D"/>
                <w:sz w:val="24"/>
                <w:szCs w:val="24"/>
              </w:rPr>
              <w:t>抬頭為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「</w:t>
            </w:r>
            <w:r>
              <w:rPr>
                <w:rFonts w:ascii="標楷體" w:hint="eastAsia"/>
                <w:color w:val="0D0D0D"/>
                <w:sz w:val="24"/>
                <w:szCs w:val="24"/>
              </w:rPr>
              <w:t>花蓮縣政府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」。</w:t>
            </w:r>
          </w:p>
        </w:tc>
      </w:tr>
    </w:tbl>
    <w:p w:rsidR="00176076" w:rsidRDefault="00176076" w:rsidP="00176076">
      <w:pPr>
        <w:widowControl/>
        <w:ind w:leftChars="-295" w:left="31680" w:firstLine="1"/>
      </w:pPr>
    </w:p>
    <w:p w:rsidR="00176076" w:rsidRPr="00630BF3" w:rsidRDefault="00176076" w:rsidP="001F143E"/>
    <w:sectPr w:rsidR="00176076" w:rsidRPr="00630BF3" w:rsidSect="001F143E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76" w:rsidRDefault="00176076" w:rsidP="00D96B76">
      <w:pPr>
        <w:spacing w:line="240" w:lineRule="auto"/>
      </w:pPr>
      <w:r>
        <w:separator/>
      </w:r>
    </w:p>
  </w:endnote>
  <w:endnote w:type="continuationSeparator" w:id="0">
    <w:p w:rsidR="00176076" w:rsidRDefault="00176076" w:rsidP="00D96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76" w:rsidRDefault="00176076" w:rsidP="00D96B76">
      <w:pPr>
        <w:spacing w:line="240" w:lineRule="auto"/>
      </w:pPr>
      <w:r>
        <w:separator/>
      </w:r>
    </w:p>
  </w:footnote>
  <w:footnote w:type="continuationSeparator" w:id="0">
    <w:p w:rsidR="00176076" w:rsidRDefault="00176076" w:rsidP="00D96B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2E"/>
    <w:rsid w:val="000671D2"/>
    <w:rsid w:val="00105714"/>
    <w:rsid w:val="001314E1"/>
    <w:rsid w:val="00176076"/>
    <w:rsid w:val="001F143E"/>
    <w:rsid w:val="00211B94"/>
    <w:rsid w:val="00277B0E"/>
    <w:rsid w:val="00313C14"/>
    <w:rsid w:val="00333572"/>
    <w:rsid w:val="004C4E78"/>
    <w:rsid w:val="005817BC"/>
    <w:rsid w:val="005C7D2F"/>
    <w:rsid w:val="00630BF3"/>
    <w:rsid w:val="00661DB0"/>
    <w:rsid w:val="0066795C"/>
    <w:rsid w:val="007120A7"/>
    <w:rsid w:val="00713137"/>
    <w:rsid w:val="007D2563"/>
    <w:rsid w:val="0093456F"/>
    <w:rsid w:val="009B0CF2"/>
    <w:rsid w:val="00A32AC9"/>
    <w:rsid w:val="00A9182E"/>
    <w:rsid w:val="00B25261"/>
    <w:rsid w:val="00B34A2C"/>
    <w:rsid w:val="00C0655B"/>
    <w:rsid w:val="00C304A0"/>
    <w:rsid w:val="00C330CB"/>
    <w:rsid w:val="00C44625"/>
    <w:rsid w:val="00D057F1"/>
    <w:rsid w:val="00D96B76"/>
    <w:rsid w:val="00F079F6"/>
    <w:rsid w:val="00F6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E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6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96B76"/>
    <w:rPr>
      <w:rFonts w:ascii="Times New Roman" w:eastAsia="標楷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6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6B76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351</Words>
  <Characters>2006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                                                                     108</dc:title>
  <dc:subject/>
  <dc:creator>黃梅琴</dc:creator>
  <cp:keywords/>
  <dc:description/>
  <cp:lastModifiedBy>tr1988</cp:lastModifiedBy>
  <cp:revision>4</cp:revision>
  <cp:lastPrinted>2019-10-29T08:11:00Z</cp:lastPrinted>
  <dcterms:created xsi:type="dcterms:W3CDTF">2019-12-16T06:35:00Z</dcterms:created>
  <dcterms:modified xsi:type="dcterms:W3CDTF">2019-12-17T07:31:00Z</dcterms:modified>
</cp:coreProperties>
</file>