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949E" w14:textId="062B13AD" w:rsidR="004047C7" w:rsidRPr="008C3E0D" w:rsidRDefault="008C3E0D" w:rsidP="008C3E0D">
      <w:pPr>
        <w:spacing w:after="0"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 w:rsidRPr="008C3E0D">
        <w:rPr>
          <w:rFonts w:ascii="標楷體" w:eastAsia="標楷體" w:hAnsi="標楷體" w:hint="eastAsia"/>
          <w:b/>
          <w:bCs/>
          <w:sz w:val="40"/>
          <w:szCs w:val="40"/>
        </w:rPr>
        <w:t>揪團來</w:t>
      </w:r>
      <w:proofErr w:type="gramEnd"/>
      <w:r w:rsidRPr="008C3E0D">
        <w:rPr>
          <w:rFonts w:ascii="標楷體" w:eastAsia="標楷體" w:hAnsi="標楷體" w:hint="eastAsia"/>
          <w:b/>
          <w:bCs/>
          <w:sz w:val="40"/>
          <w:szCs w:val="40"/>
        </w:rPr>
        <w:t>省電競賽</w:t>
      </w:r>
      <w:r w:rsidR="00603881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1115CC">
        <w:rPr>
          <w:rFonts w:ascii="標楷體" w:eastAsia="標楷體" w:hAnsi="標楷體" w:hint="eastAsia"/>
          <w:b/>
          <w:bCs/>
          <w:sz w:val="40"/>
          <w:szCs w:val="40"/>
        </w:rPr>
        <w:t>簡章</w:t>
      </w:r>
    </w:p>
    <w:p w14:paraId="1275F446" w14:textId="05E97C52" w:rsidR="008C3E0D" w:rsidRDefault="008C3E0D" w:rsidP="008C3E0D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 w:rsidRPr="008C3E0D">
        <w:rPr>
          <w:rFonts w:ascii="標楷體" w:eastAsia="標楷體" w:hAnsi="標楷體" w:hint="eastAsia"/>
        </w:rPr>
        <w:t>活動目的:</w:t>
      </w:r>
    </w:p>
    <w:p w14:paraId="0D9D70E5" w14:textId="1DE76342" w:rsidR="008C3E0D" w:rsidRDefault="008C3E0D" w:rsidP="00E406AC">
      <w:pPr>
        <w:spacing w:after="0" w:line="480" w:lineRule="exact"/>
        <w:jc w:val="both"/>
        <w:rPr>
          <w:rFonts w:ascii="標楷體" w:eastAsia="標楷體" w:hAnsi="標楷體"/>
        </w:rPr>
      </w:pPr>
      <w:r w:rsidRPr="008C3E0D">
        <w:rPr>
          <w:rFonts w:ascii="標楷體" w:eastAsia="標楷體" w:hAnsi="標楷體" w:hint="eastAsia"/>
        </w:rPr>
        <w:t>本競賽為花蓮縣政府配合經濟部能源</w:t>
      </w:r>
      <w:r>
        <w:rPr>
          <w:rFonts w:ascii="標楷體" w:eastAsia="標楷體" w:hAnsi="標楷體" w:hint="eastAsia"/>
        </w:rPr>
        <w:t>署</w:t>
      </w:r>
      <w:r w:rsidRPr="008C3E0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花蓮節電GO計畫</w:t>
      </w:r>
      <w:r w:rsidRPr="008C3E0D">
        <w:rPr>
          <w:rFonts w:ascii="標楷體" w:eastAsia="標楷體" w:hAnsi="標楷體" w:hint="eastAsia"/>
        </w:rPr>
        <w:t>」之節能推動，</w:t>
      </w:r>
      <w:proofErr w:type="gramStart"/>
      <w:r w:rsidRPr="008C3E0D">
        <w:rPr>
          <w:rFonts w:ascii="標楷體" w:eastAsia="標楷體" w:hAnsi="標楷體" w:hint="eastAsia"/>
        </w:rPr>
        <w:t>舉辦</w:t>
      </w:r>
      <w:r>
        <w:rPr>
          <w:rFonts w:ascii="標楷體" w:eastAsia="標楷體" w:hAnsi="標楷體" w:hint="eastAsia"/>
        </w:rPr>
        <w:t>揪團來</w:t>
      </w:r>
      <w:proofErr w:type="gramEnd"/>
      <w:r>
        <w:rPr>
          <w:rFonts w:ascii="標楷體" w:eastAsia="標楷體" w:hAnsi="標楷體" w:hint="eastAsia"/>
        </w:rPr>
        <w:t>省</w:t>
      </w:r>
      <w:r w:rsidRPr="008C3E0D">
        <w:rPr>
          <w:rFonts w:ascii="標楷體" w:eastAsia="標楷體" w:hAnsi="標楷體" w:hint="eastAsia"/>
        </w:rPr>
        <w:t>電競賽活動，鼓勵本縣之居家及社區自主節能改善。將透過</w:t>
      </w:r>
      <w:proofErr w:type="gramStart"/>
      <w:r w:rsidR="00E406AC">
        <w:rPr>
          <w:rFonts w:ascii="標楷體" w:eastAsia="標楷體" w:hAnsi="標楷體" w:hint="eastAsia"/>
        </w:rPr>
        <w:t>節電志工</w:t>
      </w:r>
      <w:proofErr w:type="gramEnd"/>
      <w:r w:rsidR="00E406AC">
        <w:rPr>
          <w:rFonts w:ascii="標楷體" w:eastAsia="標楷體" w:hAnsi="標楷體" w:hint="eastAsia"/>
        </w:rPr>
        <w:t>與民眾推廣的力量，協助了解家庭節電之重要性，進而改善用電措施與生活習慣，使</w:t>
      </w:r>
      <w:r w:rsidR="00406EB7">
        <w:rPr>
          <w:rFonts w:ascii="標楷體" w:eastAsia="標楷體" w:hAnsi="標楷體" w:hint="eastAsia"/>
        </w:rPr>
        <w:t>之</w:t>
      </w:r>
      <w:r w:rsidRPr="008C3E0D">
        <w:rPr>
          <w:rFonts w:ascii="標楷體" w:eastAsia="標楷體" w:hAnsi="標楷體" w:hint="eastAsia"/>
        </w:rPr>
        <w:t>自主省電，</w:t>
      </w:r>
      <w:r w:rsidR="00E406AC">
        <w:rPr>
          <w:rFonts w:ascii="標楷體" w:eastAsia="標楷體" w:hAnsi="標楷體" w:hint="eastAsia"/>
        </w:rPr>
        <w:t>讓縣</w:t>
      </w:r>
      <w:proofErr w:type="gramStart"/>
      <w:r w:rsidR="00E406AC">
        <w:rPr>
          <w:rFonts w:ascii="標楷體" w:eastAsia="標楷體" w:hAnsi="標楷體" w:hint="eastAsia"/>
        </w:rPr>
        <w:t>民揪團</w:t>
      </w:r>
      <w:proofErr w:type="gramEnd"/>
      <w:r w:rsidR="00E406AC">
        <w:rPr>
          <w:rFonts w:ascii="標楷體" w:eastAsia="標楷體" w:hAnsi="標楷體" w:hint="eastAsia"/>
        </w:rPr>
        <w:t>參與，共同打造幸福節能</w:t>
      </w:r>
      <w:r w:rsidR="00406EB7">
        <w:rPr>
          <w:rFonts w:ascii="標楷體" w:eastAsia="標楷體" w:hAnsi="標楷體" w:hint="eastAsia"/>
        </w:rPr>
        <w:t>的</w:t>
      </w:r>
      <w:r w:rsidR="00E406AC">
        <w:rPr>
          <w:rFonts w:ascii="標楷體" w:eastAsia="標楷體" w:hAnsi="標楷體" w:hint="eastAsia"/>
        </w:rPr>
        <w:t>永續城市</w:t>
      </w:r>
      <w:r w:rsidRPr="008C3E0D">
        <w:rPr>
          <w:rFonts w:ascii="標楷體" w:eastAsia="標楷體" w:hAnsi="標楷體" w:hint="eastAsia"/>
        </w:rPr>
        <w:t>。</w:t>
      </w:r>
    </w:p>
    <w:p w14:paraId="0488A83E" w14:textId="77777777" w:rsidR="00E406AC" w:rsidRPr="00406EB7" w:rsidRDefault="00E406AC" w:rsidP="008C3E0D">
      <w:pPr>
        <w:spacing w:after="0" w:line="480" w:lineRule="exact"/>
        <w:rPr>
          <w:rFonts w:ascii="標楷體" w:eastAsia="標楷體" w:hAnsi="標楷體"/>
        </w:rPr>
      </w:pPr>
    </w:p>
    <w:p w14:paraId="078EA200" w14:textId="42CC06B8" w:rsidR="008C3E0D" w:rsidRDefault="008C3E0D" w:rsidP="008C3E0D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活動時間:</w:t>
      </w:r>
    </w:p>
    <w:p w14:paraId="2548347A" w14:textId="02C46EC8" w:rsidR="00E406AC" w:rsidRPr="002B420A" w:rsidRDefault="00431E01" w:rsidP="002B420A">
      <w:pPr>
        <w:spacing w:after="0" w:line="480" w:lineRule="exact"/>
        <w:rPr>
          <w:rFonts w:ascii="標楷體" w:eastAsia="標楷體" w:hAnsi="標楷體"/>
        </w:rPr>
      </w:pPr>
      <w:r w:rsidRPr="002B420A">
        <w:rPr>
          <w:rFonts w:ascii="標楷體" w:eastAsia="標楷體" w:hAnsi="標楷體" w:hint="eastAsia"/>
        </w:rPr>
        <w:t>11</w:t>
      </w:r>
      <w:r w:rsidR="00156707">
        <w:rPr>
          <w:rFonts w:ascii="標楷體" w:eastAsia="標楷體" w:hAnsi="標楷體" w:hint="eastAsia"/>
        </w:rPr>
        <w:t>4</w:t>
      </w:r>
      <w:r w:rsidRPr="002B420A">
        <w:rPr>
          <w:rFonts w:ascii="標楷體" w:eastAsia="標楷體" w:hAnsi="標楷體" w:hint="eastAsia"/>
        </w:rPr>
        <w:t>年</w:t>
      </w:r>
      <w:r w:rsidR="00156707">
        <w:rPr>
          <w:rFonts w:ascii="標楷體" w:eastAsia="標楷體" w:hAnsi="標楷體" w:hint="eastAsia"/>
        </w:rPr>
        <w:t>03</w:t>
      </w:r>
      <w:r w:rsidRPr="002B420A">
        <w:rPr>
          <w:rFonts w:ascii="標楷體" w:eastAsia="標楷體" w:hAnsi="標楷體" w:hint="eastAsia"/>
        </w:rPr>
        <w:t>月</w:t>
      </w:r>
      <w:r w:rsidR="00156707">
        <w:rPr>
          <w:rFonts w:ascii="標楷體" w:eastAsia="標楷體" w:hAnsi="標楷體" w:hint="eastAsia"/>
        </w:rPr>
        <w:t>14日</w:t>
      </w:r>
      <w:r w:rsidRPr="002B420A">
        <w:rPr>
          <w:rFonts w:ascii="標楷體" w:eastAsia="標楷體" w:hAnsi="標楷體" w:hint="eastAsia"/>
        </w:rPr>
        <w:t>-</w:t>
      </w:r>
      <w:r w:rsidRPr="00F207A9">
        <w:rPr>
          <w:rFonts w:ascii="標楷體" w:eastAsia="標楷體" w:hAnsi="標楷體" w:hint="eastAsia"/>
          <w:color w:val="FF0000"/>
        </w:rPr>
        <w:t>114年</w:t>
      </w:r>
      <w:r w:rsidR="00156707" w:rsidRPr="00F207A9">
        <w:rPr>
          <w:rFonts w:ascii="標楷體" w:eastAsia="標楷體" w:hAnsi="標楷體" w:hint="eastAsia"/>
          <w:color w:val="FF0000"/>
        </w:rPr>
        <w:t>0</w:t>
      </w:r>
      <w:r w:rsidR="00F207A9" w:rsidRPr="00F207A9">
        <w:rPr>
          <w:rFonts w:ascii="標楷體" w:eastAsia="標楷體" w:hAnsi="標楷體" w:hint="eastAsia"/>
          <w:color w:val="FF0000"/>
        </w:rPr>
        <w:t>5</w:t>
      </w:r>
      <w:r w:rsidRPr="00F207A9">
        <w:rPr>
          <w:rFonts w:ascii="標楷體" w:eastAsia="標楷體" w:hAnsi="標楷體" w:hint="eastAsia"/>
          <w:color w:val="FF0000"/>
        </w:rPr>
        <w:t>月</w:t>
      </w:r>
      <w:r w:rsidR="00156707" w:rsidRPr="00F207A9">
        <w:rPr>
          <w:rFonts w:ascii="標楷體" w:eastAsia="標楷體" w:hAnsi="標楷體" w:hint="eastAsia"/>
          <w:color w:val="FF0000"/>
        </w:rPr>
        <w:t>14日</w:t>
      </w:r>
      <w:r w:rsidRPr="002B420A">
        <w:rPr>
          <w:rFonts w:ascii="標楷體" w:eastAsia="標楷體" w:hAnsi="標楷體" w:hint="eastAsia"/>
        </w:rPr>
        <w:t>。</w:t>
      </w:r>
    </w:p>
    <w:p w14:paraId="5E605BCA" w14:textId="77777777" w:rsidR="00431E01" w:rsidRPr="002B420A" w:rsidRDefault="00431E01" w:rsidP="00E406AC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131B526E" w14:textId="76D7ABCA" w:rsidR="00D3500C" w:rsidRDefault="00D3500C" w:rsidP="00B54646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活動對象：有興趣之一般民眾</w:t>
      </w:r>
    </w:p>
    <w:p w14:paraId="3483EE77" w14:textId="325E4F67" w:rsidR="00FC58F4" w:rsidRPr="00FC58F4" w:rsidRDefault="00FC58F4" w:rsidP="00FC58F4">
      <w:pPr>
        <w:pStyle w:val="a9"/>
        <w:numPr>
          <w:ilvl w:val="0"/>
          <w:numId w:val="18"/>
        </w:numPr>
        <w:spacing w:after="0" w:line="480" w:lineRule="exact"/>
        <w:rPr>
          <w:rFonts w:ascii="標楷體" w:eastAsia="標楷體" w:hAnsi="標楷體"/>
        </w:rPr>
      </w:pPr>
      <w:r w:rsidRPr="00FC58F4">
        <w:rPr>
          <w:rFonts w:ascii="標楷體" w:eastAsia="標楷體" w:hAnsi="標楷體" w:hint="eastAsia"/>
        </w:rPr>
        <w:t>報名方式</w:t>
      </w:r>
    </w:p>
    <w:p w14:paraId="607ECB49" w14:textId="196A0A9A" w:rsidR="00FC58F4" w:rsidRDefault="00FC58F4" w:rsidP="00FC58F4">
      <w:pPr>
        <w:spacing w:after="0" w:line="480" w:lineRule="exact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42563F4" wp14:editId="0DDCAB3F">
            <wp:simplePos x="0" y="0"/>
            <wp:positionH relativeFrom="column">
              <wp:posOffset>2256790</wp:posOffset>
            </wp:positionH>
            <wp:positionV relativeFrom="page">
              <wp:posOffset>4705350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646424527" name="圖片 4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24527" name="圖片 4" descr="一張含有 樣式, 像素, 設計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85888" behindDoc="1" locked="0" layoutInCell="1" allowOverlap="1" wp14:anchorId="2AE4F637" wp14:editId="415666E5">
            <wp:simplePos x="0" y="0"/>
            <wp:positionH relativeFrom="margin">
              <wp:align>left</wp:align>
            </wp:positionH>
            <wp:positionV relativeFrom="margin">
              <wp:posOffset>3752850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41227988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76018" w14:textId="77777777" w:rsidR="00FC58F4" w:rsidRDefault="00FC58F4" w:rsidP="00FC58F4">
      <w:pPr>
        <w:spacing w:after="0" w:line="480" w:lineRule="exact"/>
        <w:rPr>
          <w:rFonts w:ascii="標楷體" w:eastAsia="標楷體" w:hAnsi="標楷體"/>
        </w:rPr>
      </w:pPr>
    </w:p>
    <w:p w14:paraId="3866AA9B" w14:textId="55ABDD0A" w:rsidR="00FC58F4" w:rsidRDefault="00FC58F4" w:rsidP="00FC58F4">
      <w:pPr>
        <w:spacing w:after="0" w:line="480" w:lineRule="exact"/>
        <w:rPr>
          <w:rFonts w:ascii="標楷體" w:eastAsia="標楷體" w:hAnsi="標楷體"/>
        </w:rPr>
      </w:pPr>
    </w:p>
    <w:p w14:paraId="7642FC66" w14:textId="70FB9B1C" w:rsidR="00FC58F4" w:rsidRDefault="00FC58F4" w:rsidP="00FC58F4">
      <w:pPr>
        <w:spacing w:after="0" w:line="480" w:lineRule="exact"/>
        <w:rPr>
          <w:rFonts w:ascii="標楷體" w:eastAsia="標楷體" w:hAnsi="標楷體"/>
        </w:rPr>
      </w:pPr>
    </w:p>
    <w:p w14:paraId="7F7A8006" w14:textId="77777777" w:rsidR="00FC58F4" w:rsidRDefault="00FC58F4" w:rsidP="00FC58F4">
      <w:pPr>
        <w:spacing w:after="0" w:line="480" w:lineRule="exact"/>
        <w:rPr>
          <w:rFonts w:ascii="標楷體" w:eastAsia="標楷體" w:hAnsi="標楷體"/>
        </w:rPr>
      </w:pPr>
    </w:p>
    <w:p w14:paraId="7AB74CA2" w14:textId="60F30509" w:rsidR="00FC58F4" w:rsidRPr="00FC58F4" w:rsidRDefault="00FC58F4" w:rsidP="00FC58F4">
      <w:pPr>
        <w:spacing w:after="0" w:line="48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　</w:t>
      </w:r>
      <w:r w:rsidRPr="00FC58F4">
        <w:rPr>
          <w:rFonts w:ascii="標楷體" w:eastAsia="標楷體" w:hAnsi="標楷體" w:hint="eastAsia"/>
          <w:b/>
          <w:bCs/>
        </w:rPr>
        <w:t xml:space="preserve">　</w:t>
      </w:r>
      <w:r>
        <w:rPr>
          <w:rFonts w:ascii="標楷體" w:eastAsia="標楷體" w:hAnsi="標楷體" w:hint="eastAsia"/>
          <w:b/>
          <w:bCs/>
        </w:rPr>
        <w:t>▲</w:t>
      </w:r>
      <w:proofErr w:type="gramStart"/>
      <w:r w:rsidRPr="00FC58F4">
        <w:rPr>
          <w:rFonts w:ascii="標楷體" w:eastAsia="標楷體" w:hAnsi="標楷體" w:hint="eastAsia"/>
          <w:b/>
          <w:bCs/>
        </w:rPr>
        <w:t>揪團</w:t>
      </w:r>
      <w:r w:rsidR="000567F2">
        <w:rPr>
          <w:rFonts w:ascii="標楷體" w:eastAsia="標楷體" w:hAnsi="標楷體" w:hint="eastAsia"/>
          <w:b/>
          <w:bCs/>
        </w:rPr>
        <w:t>者</w:t>
      </w:r>
      <w:proofErr w:type="gramEnd"/>
      <w:r w:rsidRPr="00FC58F4">
        <w:rPr>
          <w:rFonts w:ascii="標楷體" w:eastAsia="標楷體" w:hAnsi="標楷體" w:hint="eastAsia"/>
          <w:b/>
          <w:bCs/>
        </w:rPr>
        <w:t>報名</w:t>
      </w:r>
      <w:r>
        <w:rPr>
          <w:rFonts w:ascii="標楷體" w:eastAsia="標楷體" w:hAnsi="標楷體" w:hint="eastAsia"/>
        </w:rPr>
        <w:t xml:space="preserve">　　　　　　　　▲</w:t>
      </w:r>
      <w:proofErr w:type="gramStart"/>
      <w:r w:rsidRPr="00FC58F4">
        <w:rPr>
          <w:rFonts w:ascii="標楷體" w:eastAsia="標楷體" w:hAnsi="標楷體" w:hint="eastAsia"/>
          <w:b/>
          <w:bCs/>
        </w:rPr>
        <w:t>被揪</w:t>
      </w:r>
      <w:r w:rsidR="000567F2">
        <w:rPr>
          <w:rFonts w:ascii="標楷體" w:eastAsia="標楷體" w:hAnsi="標楷體" w:hint="eastAsia"/>
          <w:b/>
          <w:bCs/>
        </w:rPr>
        <w:t>者</w:t>
      </w:r>
      <w:r w:rsidRPr="00FC58F4">
        <w:rPr>
          <w:rFonts w:ascii="標楷體" w:eastAsia="標楷體" w:hAnsi="標楷體" w:hint="eastAsia"/>
          <w:b/>
          <w:bCs/>
        </w:rPr>
        <w:t>報名</w:t>
      </w:r>
      <w:proofErr w:type="gramEnd"/>
    </w:p>
    <w:p w14:paraId="70FF7B80" w14:textId="77777777" w:rsidR="00FC58F4" w:rsidRPr="00180CC6" w:rsidRDefault="00FC58F4" w:rsidP="00FC58F4">
      <w:pPr>
        <w:spacing w:after="0" w:line="480" w:lineRule="exact"/>
        <w:rPr>
          <w:rFonts w:ascii="標楷體" w:eastAsia="標楷體" w:hAnsi="標楷體"/>
        </w:rPr>
      </w:pPr>
    </w:p>
    <w:p w14:paraId="71714DE7" w14:textId="21DF6B12" w:rsidR="00B54646" w:rsidRDefault="009F1307" w:rsidP="00B54646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揪團種子</w:t>
      </w:r>
      <w:proofErr w:type="gramEnd"/>
      <w:r w:rsidR="002B420A">
        <w:rPr>
          <w:rFonts w:ascii="標楷體" w:eastAsia="標楷體" w:hAnsi="標楷體" w:hint="eastAsia"/>
        </w:rPr>
        <w:t>資格條件</w:t>
      </w:r>
      <w:r w:rsidR="00C77A13">
        <w:rPr>
          <w:rFonts w:ascii="標楷體" w:eastAsia="標楷體" w:hAnsi="標楷體" w:hint="eastAsia"/>
        </w:rPr>
        <w:t>:</w:t>
      </w:r>
      <w:r w:rsidR="00B54646">
        <w:rPr>
          <w:rFonts w:ascii="標楷體" w:eastAsia="標楷體" w:hAnsi="標楷體" w:hint="eastAsia"/>
        </w:rPr>
        <w:t>一般有興趣之民眾。</w:t>
      </w:r>
    </w:p>
    <w:p w14:paraId="12CE68F8" w14:textId="77777777" w:rsidR="00B54646" w:rsidRPr="00473D23" w:rsidRDefault="00B54646" w:rsidP="00473D23">
      <w:pPr>
        <w:spacing w:after="0" w:line="480" w:lineRule="exact"/>
        <w:rPr>
          <w:rFonts w:ascii="標楷體" w:eastAsia="標楷體" w:hAnsi="標楷體"/>
        </w:rPr>
      </w:pPr>
      <w:r w:rsidRPr="00473D23">
        <w:rPr>
          <w:rFonts w:ascii="標楷體" w:eastAsia="標楷體" w:hAnsi="標楷體" w:hint="eastAsia"/>
        </w:rPr>
        <w:t>只要符合以下資條件者，即可獲得加分資格(</w:t>
      </w:r>
      <w:r w:rsidRPr="00A738AA">
        <w:rPr>
          <w:rFonts w:ascii="標楷體" w:eastAsia="標楷體" w:hAnsi="標楷體" w:hint="eastAsia"/>
          <w:b/>
          <w:bCs/>
        </w:rPr>
        <w:t>+20</w:t>
      </w:r>
      <w:r w:rsidRPr="00473D23">
        <w:rPr>
          <w:rFonts w:ascii="標楷體" w:eastAsia="標楷體" w:hAnsi="標楷體" w:hint="eastAsia"/>
        </w:rPr>
        <w:t>)。</w:t>
      </w:r>
    </w:p>
    <w:p w14:paraId="3A2F9205" w14:textId="4E01A5AE" w:rsidR="00B54646" w:rsidRPr="009F1307" w:rsidRDefault="002A1832" w:rsidP="009F1307">
      <w:pPr>
        <w:pStyle w:val="a9"/>
        <w:numPr>
          <w:ilvl w:val="0"/>
          <w:numId w:val="11"/>
        </w:numPr>
        <w:spacing w:after="0" w:line="480" w:lineRule="exact"/>
        <w:rPr>
          <w:rFonts w:ascii="標楷體" w:eastAsia="標楷體" w:hAnsi="標楷體"/>
        </w:rPr>
      </w:pPr>
      <w:r w:rsidRPr="009F1307">
        <w:rPr>
          <w:rFonts w:ascii="標楷體" w:eastAsia="標楷體" w:hAnsi="標楷體" w:hint="eastAsia"/>
        </w:rPr>
        <w:t>本身為環境教育相關領域之身分</w:t>
      </w:r>
      <w:r w:rsidR="00B54646" w:rsidRPr="009F1307">
        <w:rPr>
          <w:rFonts w:ascii="標楷體" w:eastAsia="標楷體" w:hAnsi="標楷體" w:hint="eastAsia"/>
        </w:rPr>
        <w:t>者。</w:t>
      </w:r>
    </w:p>
    <w:p w14:paraId="339F9226" w14:textId="77777777" w:rsidR="00B54646" w:rsidRPr="009F1307" w:rsidRDefault="002A1832" w:rsidP="009F1307">
      <w:pPr>
        <w:pStyle w:val="a9"/>
        <w:numPr>
          <w:ilvl w:val="0"/>
          <w:numId w:val="11"/>
        </w:numPr>
        <w:spacing w:after="0" w:line="480" w:lineRule="exact"/>
        <w:rPr>
          <w:rFonts w:ascii="標楷體" w:eastAsia="標楷體" w:hAnsi="標楷體"/>
        </w:rPr>
      </w:pPr>
      <w:r w:rsidRPr="009F1307">
        <w:rPr>
          <w:rFonts w:ascii="標楷體" w:eastAsia="標楷體" w:hAnsi="標楷體" w:hint="eastAsia"/>
        </w:rPr>
        <w:t>村里</w:t>
      </w:r>
      <w:r w:rsidR="00406EB7" w:rsidRPr="009F1307">
        <w:rPr>
          <w:rFonts w:ascii="標楷體" w:eastAsia="標楷體" w:hAnsi="標楷體" w:hint="eastAsia"/>
        </w:rPr>
        <w:t>鄰</w:t>
      </w:r>
      <w:r w:rsidRPr="009F1307">
        <w:rPr>
          <w:rFonts w:ascii="標楷體" w:eastAsia="標楷體" w:hAnsi="標楷體" w:hint="eastAsia"/>
        </w:rPr>
        <w:t>長</w:t>
      </w:r>
      <w:r w:rsidR="00B54646" w:rsidRPr="009F1307">
        <w:rPr>
          <w:rFonts w:ascii="標楷體" w:eastAsia="標楷體" w:hAnsi="標楷體" w:hint="eastAsia"/>
        </w:rPr>
        <w:t>代表。</w:t>
      </w:r>
    </w:p>
    <w:p w14:paraId="1D3755E9" w14:textId="77777777" w:rsidR="00B54646" w:rsidRPr="009F1307" w:rsidRDefault="002A1832" w:rsidP="009F1307">
      <w:pPr>
        <w:pStyle w:val="a9"/>
        <w:numPr>
          <w:ilvl w:val="0"/>
          <w:numId w:val="11"/>
        </w:numPr>
        <w:spacing w:after="0" w:line="480" w:lineRule="exact"/>
        <w:rPr>
          <w:rFonts w:ascii="標楷體" w:eastAsia="標楷體" w:hAnsi="標楷體"/>
        </w:rPr>
      </w:pPr>
      <w:r w:rsidRPr="009F1307">
        <w:rPr>
          <w:rFonts w:ascii="標楷體" w:eastAsia="標楷體" w:hAnsi="標楷體" w:hint="eastAsia"/>
        </w:rPr>
        <w:t>先前有參加花蓮縣政府舉辦</w:t>
      </w:r>
      <w:r w:rsidR="00406EB7" w:rsidRPr="009F1307">
        <w:rPr>
          <w:rFonts w:ascii="標楷體" w:eastAsia="標楷體" w:hAnsi="標楷體" w:hint="eastAsia"/>
        </w:rPr>
        <w:t>相關</w:t>
      </w:r>
      <w:r w:rsidRPr="009F1307">
        <w:rPr>
          <w:rFonts w:ascii="標楷體" w:eastAsia="標楷體" w:hAnsi="標楷體" w:hint="eastAsia"/>
        </w:rPr>
        <w:t>節能競賽獲獎之民眾</w:t>
      </w:r>
      <w:r w:rsidR="00B54646" w:rsidRPr="009F1307">
        <w:rPr>
          <w:rFonts w:ascii="標楷體" w:eastAsia="標楷體" w:hAnsi="標楷體" w:hint="eastAsia"/>
        </w:rPr>
        <w:t>。</w:t>
      </w:r>
    </w:p>
    <w:p w14:paraId="3F71C9B4" w14:textId="77777777" w:rsidR="00B54646" w:rsidRPr="009F1307" w:rsidRDefault="002A1832" w:rsidP="009F1307">
      <w:pPr>
        <w:pStyle w:val="a9"/>
        <w:numPr>
          <w:ilvl w:val="0"/>
          <w:numId w:val="11"/>
        </w:numPr>
        <w:spacing w:after="0" w:line="480" w:lineRule="exact"/>
        <w:rPr>
          <w:rFonts w:ascii="標楷體" w:eastAsia="標楷體" w:hAnsi="標楷體"/>
        </w:rPr>
      </w:pPr>
      <w:r w:rsidRPr="009F1307">
        <w:rPr>
          <w:rFonts w:ascii="標楷體" w:eastAsia="標楷體" w:hAnsi="標楷體" w:hint="eastAsia"/>
        </w:rPr>
        <w:t>參加</w:t>
      </w:r>
      <w:proofErr w:type="gramStart"/>
      <w:r w:rsidRPr="009F1307">
        <w:rPr>
          <w:rFonts w:ascii="標楷體" w:eastAsia="標楷體" w:hAnsi="標楷體" w:hint="eastAsia"/>
        </w:rPr>
        <w:t>過節電志工</w:t>
      </w:r>
      <w:proofErr w:type="gramEnd"/>
      <w:r w:rsidRPr="009F1307">
        <w:rPr>
          <w:rFonts w:ascii="標楷體" w:eastAsia="標楷體" w:hAnsi="標楷體" w:hint="eastAsia"/>
        </w:rPr>
        <w:t>培訓課程</w:t>
      </w:r>
      <w:r w:rsidR="00B54646" w:rsidRPr="009F1307">
        <w:rPr>
          <w:rFonts w:ascii="標楷體" w:eastAsia="標楷體" w:hAnsi="標楷體" w:hint="eastAsia"/>
        </w:rPr>
        <w:t>者。</w:t>
      </w:r>
    </w:p>
    <w:p w14:paraId="1B3DFAA9" w14:textId="448F8CED" w:rsidR="002B420A" w:rsidRPr="009F1307" w:rsidRDefault="00B54646" w:rsidP="009F1307">
      <w:pPr>
        <w:pStyle w:val="a9"/>
        <w:numPr>
          <w:ilvl w:val="0"/>
          <w:numId w:val="11"/>
        </w:numPr>
        <w:spacing w:after="0" w:line="480" w:lineRule="exact"/>
        <w:rPr>
          <w:rFonts w:ascii="標楷體" w:eastAsia="標楷體" w:hAnsi="標楷體"/>
        </w:rPr>
      </w:pPr>
      <w:r w:rsidRPr="009F1307">
        <w:rPr>
          <w:rFonts w:ascii="標楷體" w:eastAsia="標楷體" w:hAnsi="標楷體" w:hint="eastAsia"/>
        </w:rPr>
        <w:t>參加</w:t>
      </w:r>
      <w:proofErr w:type="gramStart"/>
      <w:r w:rsidRPr="009F1307">
        <w:rPr>
          <w:rFonts w:ascii="標楷體" w:eastAsia="標楷體" w:hAnsi="標楷體" w:hint="eastAsia"/>
        </w:rPr>
        <w:t>過節電</w:t>
      </w:r>
      <w:r w:rsidR="002A1832" w:rsidRPr="009F1307">
        <w:rPr>
          <w:rFonts w:ascii="標楷體" w:eastAsia="標楷體" w:hAnsi="標楷體" w:hint="eastAsia"/>
        </w:rPr>
        <w:t>參訪</w:t>
      </w:r>
      <w:proofErr w:type="gramEnd"/>
      <w:r w:rsidR="002A1832" w:rsidRPr="009F1307">
        <w:rPr>
          <w:rFonts w:ascii="標楷體" w:eastAsia="標楷體" w:hAnsi="標楷體" w:hint="eastAsia"/>
        </w:rPr>
        <w:t>活動</w:t>
      </w:r>
      <w:r w:rsidRPr="009F1307">
        <w:rPr>
          <w:rFonts w:ascii="標楷體" w:eastAsia="標楷體" w:hAnsi="標楷體" w:hint="eastAsia"/>
        </w:rPr>
        <w:t>者</w:t>
      </w:r>
      <w:r w:rsidR="002A1832" w:rsidRPr="009F1307">
        <w:rPr>
          <w:rFonts w:ascii="標楷體" w:eastAsia="標楷體" w:hAnsi="標楷體" w:hint="eastAsia"/>
        </w:rPr>
        <w:t>。</w:t>
      </w:r>
    </w:p>
    <w:p w14:paraId="1CEE39AC" w14:textId="34E7C277" w:rsidR="002A1832" w:rsidRDefault="002A1832" w:rsidP="002A1832">
      <w:pPr>
        <w:spacing w:after="0" w:line="480" w:lineRule="exact"/>
        <w:rPr>
          <w:rFonts w:ascii="標楷體" w:eastAsia="標楷體" w:hAnsi="標楷體"/>
        </w:rPr>
      </w:pPr>
    </w:p>
    <w:p w14:paraId="3A1C0F72" w14:textId="61895570" w:rsidR="00180CC6" w:rsidRDefault="00180CC6" w:rsidP="002A1832">
      <w:pPr>
        <w:spacing w:after="0" w:line="480" w:lineRule="exact"/>
        <w:rPr>
          <w:rFonts w:ascii="標楷體" w:eastAsia="標楷體" w:hAnsi="標楷體"/>
        </w:rPr>
      </w:pPr>
    </w:p>
    <w:p w14:paraId="6C9F9F66" w14:textId="77777777" w:rsidR="00180CC6" w:rsidRPr="002A1832" w:rsidRDefault="00180CC6" w:rsidP="002A1832">
      <w:pPr>
        <w:spacing w:after="0" w:line="480" w:lineRule="exact"/>
        <w:rPr>
          <w:rFonts w:ascii="標楷體" w:eastAsia="標楷體" w:hAnsi="標楷體"/>
        </w:rPr>
      </w:pPr>
    </w:p>
    <w:p w14:paraId="56057281" w14:textId="1AD19309" w:rsidR="002B420A" w:rsidRDefault="00473D23" w:rsidP="008C3E0D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lastRenderedPageBreak/>
        <w:t>揪團種子</w:t>
      </w:r>
      <w:proofErr w:type="gramEnd"/>
      <w:r>
        <w:rPr>
          <w:rFonts w:ascii="標楷體" w:eastAsia="標楷體" w:hAnsi="標楷體" w:hint="eastAsia"/>
        </w:rPr>
        <w:t>組別與</w:t>
      </w:r>
      <w:r w:rsidR="00B54646">
        <w:rPr>
          <w:rFonts w:ascii="標楷體" w:eastAsia="標楷體" w:hAnsi="標楷體" w:hint="eastAsia"/>
        </w:rPr>
        <w:t>加分審核</w:t>
      </w:r>
      <w:r>
        <w:rPr>
          <w:rFonts w:ascii="標楷體" w:eastAsia="標楷體" w:hAnsi="標楷體" w:hint="eastAsia"/>
        </w:rPr>
        <w:t>資格</w:t>
      </w:r>
      <w:r w:rsidR="00C77A13">
        <w:rPr>
          <w:rFonts w:ascii="標楷體" w:eastAsia="標楷體" w:hAnsi="標楷體" w:hint="eastAsia"/>
        </w:rPr>
        <w:t>:</w:t>
      </w:r>
      <w:r w:rsidR="009F1307" w:rsidRPr="009F1307">
        <w:rPr>
          <w:rFonts w:ascii="標楷體" w:eastAsia="標楷體" w:hAnsi="標楷體" w:hint="eastAsia"/>
        </w:rPr>
        <w:t xml:space="preserve"> </w:t>
      </w:r>
      <w:r w:rsidR="009F1307">
        <w:rPr>
          <w:rFonts w:ascii="標楷體" w:eastAsia="標楷體" w:hAnsi="標楷體" w:hint="eastAsia"/>
        </w:rPr>
        <w:t>(</w:t>
      </w:r>
      <w:r w:rsidR="009F1307" w:rsidRPr="00A738AA">
        <w:rPr>
          <w:rFonts w:ascii="標楷體" w:eastAsia="標楷體" w:hAnsi="標楷體" w:hint="eastAsia"/>
          <w:b/>
          <w:bCs/>
        </w:rPr>
        <w:t>符合下列任一項+20</w:t>
      </w:r>
      <w:r w:rsidRPr="00A738AA">
        <w:rPr>
          <w:rFonts w:ascii="標楷體" w:eastAsia="標楷體" w:hAnsi="標楷體" w:hint="eastAsia"/>
          <w:b/>
          <w:bCs/>
        </w:rPr>
        <w:t>分</w:t>
      </w:r>
      <w:r w:rsidR="009F1307" w:rsidRPr="00A738AA">
        <w:rPr>
          <w:rFonts w:ascii="標楷體" w:eastAsia="標楷體" w:hAnsi="標楷體" w:hint="eastAsia"/>
          <w:b/>
          <w:bCs/>
        </w:rPr>
        <w:t>，不得重複加分</w:t>
      </w:r>
      <w:r w:rsidR="009F1307">
        <w:rPr>
          <w:rFonts w:ascii="標楷體" w:eastAsia="標楷體" w:hAnsi="標楷體" w:hint="eastAsia"/>
        </w:rPr>
        <w:t>)</w:t>
      </w:r>
    </w:p>
    <w:p w14:paraId="0A430DFB" w14:textId="63E79640" w:rsidR="00473D23" w:rsidRPr="00473D23" w:rsidRDefault="00473D23" w:rsidP="00473D23">
      <w:pPr>
        <w:pStyle w:val="a9"/>
        <w:numPr>
          <w:ilvl w:val="0"/>
          <w:numId w:val="15"/>
        </w:numPr>
        <w:spacing w:after="0" w:line="480" w:lineRule="exact"/>
        <w:rPr>
          <w:rFonts w:ascii="標楷體" w:eastAsia="標楷體" w:hAnsi="標楷體"/>
        </w:rPr>
      </w:pPr>
      <w:r w:rsidRPr="00473D23">
        <w:rPr>
          <w:rFonts w:ascii="標楷體" w:eastAsia="標楷體" w:hAnsi="標楷體" w:hint="eastAsia"/>
        </w:rPr>
        <w:t>個人組(每組至少</w:t>
      </w:r>
      <w:proofErr w:type="gramStart"/>
      <w:r w:rsidRPr="00473D23">
        <w:rPr>
          <w:rFonts w:ascii="標楷體" w:eastAsia="標楷體" w:hAnsi="標楷體" w:hint="eastAsia"/>
        </w:rPr>
        <w:t>需揪5戶</w:t>
      </w:r>
      <w:proofErr w:type="gramEnd"/>
      <w:r w:rsidRPr="00473D23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每揪1戶認</w:t>
      </w:r>
      <w:proofErr w:type="gramEnd"/>
      <w:r>
        <w:rPr>
          <w:rFonts w:ascii="標楷體" w:eastAsia="標楷體" w:hAnsi="標楷體" w:hint="eastAsia"/>
        </w:rPr>
        <w:t>列1分。</w:t>
      </w:r>
      <w:r w:rsidRPr="00473D23">
        <w:rPr>
          <w:rFonts w:ascii="標楷體" w:eastAsia="標楷體" w:hAnsi="標楷體" w:hint="eastAsia"/>
        </w:rPr>
        <w:t>)</w:t>
      </w:r>
    </w:p>
    <w:p w14:paraId="0FC12CD8" w14:textId="77777777" w:rsidR="00B54646" w:rsidRDefault="00B54646" w:rsidP="00B54646">
      <w:pPr>
        <w:pStyle w:val="a9"/>
        <w:numPr>
          <w:ilvl w:val="0"/>
          <w:numId w:val="3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具有環境教育相關領域證明。(需提供畢業證書、學生證、時數證明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等)。</w:t>
      </w:r>
    </w:p>
    <w:p w14:paraId="1EEA1C2D" w14:textId="77777777" w:rsidR="00B54646" w:rsidRDefault="00B54646" w:rsidP="00B54646">
      <w:pPr>
        <w:pStyle w:val="a9"/>
        <w:numPr>
          <w:ilvl w:val="0"/>
          <w:numId w:val="3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村</w:t>
      </w:r>
      <w:r w:rsidRPr="00B54646">
        <w:rPr>
          <w:rFonts w:ascii="標楷體" w:eastAsia="標楷體" w:hAnsi="標楷體" w:hint="eastAsia"/>
        </w:rPr>
        <w:t>里鄰</w:t>
      </w:r>
      <w:r>
        <w:rPr>
          <w:rFonts w:ascii="標楷體" w:eastAsia="標楷體" w:hAnsi="標楷體" w:hint="eastAsia"/>
        </w:rPr>
        <w:t>長代表之證明。</w:t>
      </w:r>
    </w:p>
    <w:p w14:paraId="3F2E54B4" w14:textId="77777777" w:rsidR="00B54646" w:rsidRDefault="00B54646" w:rsidP="00B54646">
      <w:pPr>
        <w:pStyle w:val="a9"/>
        <w:numPr>
          <w:ilvl w:val="0"/>
          <w:numId w:val="3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具有節電相關競賽獲獎者之證書。</w:t>
      </w:r>
    </w:p>
    <w:p w14:paraId="706713E6" w14:textId="2229296C" w:rsidR="00E406AC" w:rsidRPr="002A1832" w:rsidRDefault="002A1832" w:rsidP="002A1832">
      <w:pPr>
        <w:pStyle w:val="a9"/>
        <w:numPr>
          <w:ilvl w:val="0"/>
          <w:numId w:val="3"/>
        </w:numPr>
        <w:spacing w:after="0" w:line="480" w:lineRule="exact"/>
        <w:rPr>
          <w:rFonts w:ascii="標楷體" w:eastAsia="標楷體" w:hAnsi="標楷體"/>
        </w:rPr>
      </w:pPr>
      <w:r w:rsidRPr="002A1832">
        <w:rPr>
          <w:rFonts w:ascii="標楷體" w:eastAsia="標楷體" w:hAnsi="標楷體" w:hint="eastAsia"/>
        </w:rPr>
        <w:t>具有節電種子、節電大使、</w:t>
      </w:r>
      <w:proofErr w:type="gramStart"/>
      <w:r w:rsidRPr="002A1832">
        <w:rPr>
          <w:rFonts w:ascii="標楷體" w:eastAsia="標楷體" w:hAnsi="標楷體" w:hint="eastAsia"/>
        </w:rPr>
        <w:t>節電志工</w:t>
      </w:r>
      <w:proofErr w:type="gramEnd"/>
      <w:r w:rsidRPr="002A1832">
        <w:rPr>
          <w:rFonts w:ascii="標楷體" w:eastAsia="標楷體" w:hAnsi="標楷體" w:hint="eastAsia"/>
        </w:rPr>
        <w:t>培訓課程</w:t>
      </w:r>
      <w:r w:rsidR="00B54646">
        <w:rPr>
          <w:rFonts w:ascii="標楷體" w:eastAsia="標楷體" w:hAnsi="標楷體" w:hint="eastAsia"/>
        </w:rPr>
        <w:t>或</w:t>
      </w:r>
      <w:proofErr w:type="gramStart"/>
      <w:r w:rsidR="00B54646">
        <w:rPr>
          <w:rFonts w:ascii="標楷體" w:eastAsia="標楷體" w:hAnsi="標楷體" w:hint="eastAsia"/>
        </w:rPr>
        <w:t>參加過參訪</w:t>
      </w:r>
      <w:proofErr w:type="gramEnd"/>
      <w:r w:rsidR="00B54646">
        <w:rPr>
          <w:rFonts w:ascii="標楷體" w:eastAsia="標楷體" w:hAnsi="標楷體" w:hint="eastAsia"/>
        </w:rPr>
        <w:t>活動</w:t>
      </w:r>
      <w:r w:rsidRPr="002A1832">
        <w:rPr>
          <w:rFonts w:ascii="標楷體" w:eastAsia="標楷體" w:hAnsi="標楷體" w:hint="eastAsia"/>
        </w:rPr>
        <w:t>之任一項證明。</w:t>
      </w:r>
    </w:p>
    <w:p w14:paraId="23954E1E" w14:textId="6E4CFAB1" w:rsidR="002A1832" w:rsidRPr="002A1832" w:rsidRDefault="002A1832" w:rsidP="002A1832">
      <w:pPr>
        <w:pStyle w:val="a9"/>
        <w:numPr>
          <w:ilvl w:val="0"/>
          <w:numId w:val="3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具有ISO14064-1、ISO14067、ISO50001、</w:t>
      </w:r>
      <w:r w:rsidRPr="002A1832">
        <w:rPr>
          <w:rFonts w:ascii="標楷體" w:eastAsia="標楷體" w:hAnsi="標楷體"/>
        </w:rPr>
        <w:t>節能診斷工程師初級證書</w:t>
      </w:r>
      <w:r>
        <w:rPr>
          <w:rFonts w:ascii="標楷體" w:eastAsia="標楷體" w:hAnsi="標楷體" w:hint="eastAsia"/>
        </w:rPr>
        <w:t>、環境教育證書、環境教育時數至少4(含)小時。</w:t>
      </w:r>
    </w:p>
    <w:p w14:paraId="6108628C" w14:textId="0E4D051F" w:rsidR="009F1307" w:rsidRDefault="00473D23" w:rsidP="00B54646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被揪團資格</w:t>
      </w:r>
      <w:proofErr w:type="gramEnd"/>
      <w:r>
        <w:rPr>
          <w:rFonts w:ascii="標楷體" w:eastAsia="標楷體" w:hAnsi="標楷體" w:hint="eastAsia"/>
        </w:rPr>
        <w:t>:一般民眾皆可參加。(僅認列</w:t>
      </w:r>
      <w:r w:rsidRPr="00473D23">
        <w:rPr>
          <w:rFonts w:ascii="標楷體" w:eastAsia="標楷體" w:hAnsi="標楷體" w:hint="eastAsia"/>
          <w:b/>
          <w:bCs/>
        </w:rPr>
        <w:t>花蓮</w:t>
      </w:r>
      <w:r>
        <w:rPr>
          <w:rFonts w:ascii="標楷體" w:eastAsia="標楷體" w:hAnsi="標楷體" w:hint="eastAsia"/>
          <w:b/>
          <w:bCs/>
        </w:rPr>
        <w:t>縣內</w:t>
      </w:r>
      <w:r>
        <w:rPr>
          <w:rFonts w:ascii="標楷體" w:eastAsia="標楷體" w:hAnsi="標楷體" w:hint="eastAsia"/>
        </w:rPr>
        <w:t>之電費單)</w:t>
      </w:r>
    </w:p>
    <w:p w14:paraId="49FC058D" w14:textId="75028E6B" w:rsidR="00473D23" w:rsidRPr="00473D23" w:rsidRDefault="00C77A13" w:rsidP="009F1307">
      <w:pPr>
        <w:spacing w:after="0" w:line="480" w:lineRule="exact"/>
        <w:rPr>
          <w:rFonts w:ascii="標楷體" w:eastAsia="標楷體" w:hAnsi="標楷體"/>
        </w:rPr>
      </w:pPr>
      <w:r w:rsidRPr="009F1307">
        <w:rPr>
          <w:rFonts w:ascii="標楷體" w:eastAsia="標楷體" w:hAnsi="標楷體" w:hint="eastAsia"/>
        </w:rPr>
        <w:t xml:space="preserve"> </w:t>
      </w:r>
    </w:p>
    <w:p w14:paraId="4AE2B4FE" w14:textId="40329A6D" w:rsidR="00FE3FA9" w:rsidRDefault="00FE3FA9" w:rsidP="008C3E0D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活動內容規劃:</w:t>
      </w:r>
    </w:p>
    <w:p w14:paraId="741B8BFA" w14:textId="35C8B3AD" w:rsidR="00FE3FA9" w:rsidRDefault="00197AA3" w:rsidP="00A35CA2">
      <w:pPr>
        <w:spacing w:after="0" w:line="480" w:lineRule="exact"/>
        <w:jc w:val="both"/>
        <w:rPr>
          <w:rFonts w:ascii="標楷體" w:eastAsia="標楷體" w:hAnsi="標楷體"/>
        </w:rPr>
      </w:pPr>
      <w:r w:rsidRPr="00253817">
        <w:rPr>
          <w:strike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044CCA" wp14:editId="722C3CFC">
            <wp:simplePos x="0" y="0"/>
            <wp:positionH relativeFrom="column">
              <wp:posOffset>276225</wp:posOffset>
            </wp:positionH>
            <wp:positionV relativeFrom="paragraph">
              <wp:posOffset>1295400</wp:posOffset>
            </wp:positionV>
            <wp:extent cx="5097145" cy="2552700"/>
            <wp:effectExtent l="0" t="0" r="8255" b="0"/>
            <wp:wrapTopAndBottom/>
            <wp:docPr id="175901315" name="圖片 1" descr="一張含有 文字, 數字, 平行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1315" name="圖片 1" descr="一張含有 文字, 數字, 平行, 螢幕擷取畫面 的圖片&#10;&#10;自動產生的描述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6"/>
                    <a:stretch/>
                  </pic:blipFill>
                  <pic:spPr bwMode="auto">
                    <a:xfrm>
                      <a:off x="0" y="0"/>
                      <a:ext cx="509714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FA9">
        <w:rPr>
          <w:rFonts w:ascii="標楷體" w:eastAsia="標楷體" w:hAnsi="標楷體" w:hint="eastAsia"/>
        </w:rPr>
        <w:t>以多層次推播方式，邀請民眾一同</w:t>
      </w:r>
      <w:proofErr w:type="gramStart"/>
      <w:r w:rsidR="00FE3FA9">
        <w:rPr>
          <w:rFonts w:ascii="標楷體" w:eastAsia="標楷體" w:hAnsi="標楷體" w:hint="eastAsia"/>
        </w:rPr>
        <w:t>參加揪團來</w:t>
      </w:r>
      <w:proofErr w:type="gramEnd"/>
      <w:r w:rsidR="00FE3FA9">
        <w:rPr>
          <w:rFonts w:ascii="標楷體" w:eastAsia="標楷體" w:hAnsi="標楷體" w:hint="eastAsia"/>
        </w:rPr>
        <w:t>省電</w:t>
      </w:r>
      <w:r w:rsidR="00253817" w:rsidRPr="00A24890">
        <w:rPr>
          <w:rFonts w:ascii="標楷體" w:eastAsia="標楷體" w:hAnsi="標楷體" w:hint="eastAsia"/>
        </w:rPr>
        <w:t>競賽活動</w:t>
      </w:r>
      <w:r w:rsidR="00FE3FA9" w:rsidRPr="00A24890">
        <w:rPr>
          <w:rFonts w:ascii="標楷體" w:eastAsia="標楷體" w:hAnsi="標楷體" w:hint="eastAsia"/>
        </w:rPr>
        <w:t>，</w:t>
      </w:r>
      <w:r w:rsidR="00253817" w:rsidRPr="00A24890">
        <w:rPr>
          <w:rFonts w:ascii="標楷體" w:eastAsia="標楷體" w:hAnsi="標楷體" w:hint="eastAsia"/>
        </w:rPr>
        <w:t>參賽者</w:t>
      </w:r>
      <w:r w:rsidR="00FE3FA9" w:rsidRPr="00A24890">
        <w:rPr>
          <w:rFonts w:ascii="標楷體" w:eastAsia="標楷體" w:hAnsi="標楷體" w:hint="eastAsia"/>
        </w:rPr>
        <w:t>於活動期間</w:t>
      </w:r>
      <w:r w:rsidR="00253817" w:rsidRPr="00A24890">
        <w:rPr>
          <w:rFonts w:ascii="標楷體" w:eastAsia="標楷體" w:hAnsi="標楷體" w:hint="eastAsia"/>
        </w:rPr>
        <w:t>向其他民眾進行宣導並</w:t>
      </w:r>
      <w:r w:rsidR="00FE3FA9" w:rsidRPr="00A24890">
        <w:rPr>
          <w:rFonts w:ascii="標楷體" w:eastAsia="標楷體" w:hAnsi="標楷體" w:hint="eastAsia"/>
        </w:rPr>
        <w:t>上</w:t>
      </w:r>
      <w:r w:rsidR="00A35CA2" w:rsidRPr="00A24890">
        <w:rPr>
          <w:rFonts w:ascii="標楷體" w:eastAsia="標楷體" w:hAnsi="標楷體" w:hint="eastAsia"/>
        </w:rPr>
        <w:t>傳</w:t>
      </w:r>
      <w:proofErr w:type="gramStart"/>
      <w:r w:rsidR="00253817" w:rsidRPr="00A24890">
        <w:rPr>
          <w:rFonts w:ascii="標楷體" w:eastAsia="標楷體" w:hAnsi="標楷體" w:hint="eastAsia"/>
        </w:rPr>
        <w:t>其揪團</w:t>
      </w:r>
      <w:proofErr w:type="gramEnd"/>
      <w:r w:rsidR="00253817" w:rsidRPr="00A24890">
        <w:rPr>
          <w:rFonts w:ascii="標楷體" w:eastAsia="標楷體" w:hAnsi="標楷體" w:hint="eastAsia"/>
        </w:rPr>
        <w:t>來的各家</w:t>
      </w:r>
      <w:r w:rsidR="00FE3FA9" w:rsidRPr="00A24890">
        <w:rPr>
          <w:rFonts w:ascii="標楷體" w:eastAsia="標楷體" w:hAnsi="標楷體" w:hint="eastAsia"/>
        </w:rPr>
        <w:t>居家電費單</w:t>
      </w:r>
      <w:r w:rsidR="00A35CA2" w:rsidRPr="00A24890">
        <w:rPr>
          <w:rFonts w:ascii="標楷體" w:eastAsia="標楷體" w:hAnsi="標楷體" w:hint="eastAsia"/>
        </w:rPr>
        <w:t>(用電地址需為</w:t>
      </w:r>
      <w:r w:rsidR="00A35CA2" w:rsidRPr="00A24890">
        <w:rPr>
          <w:rFonts w:ascii="標楷體" w:eastAsia="標楷體" w:hAnsi="標楷體" w:hint="eastAsia"/>
          <w:b/>
          <w:bCs/>
        </w:rPr>
        <w:t>花蓮縣內</w:t>
      </w:r>
      <w:r w:rsidR="00A35CA2" w:rsidRPr="00A24890">
        <w:rPr>
          <w:rFonts w:ascii="標楷體" w:eastAsia="標楷體" w:hAnsi="標楷體" w:hint="eastAsia"/>
        </w:rPr>
        <w:t>)</w:t>
      </w:r>
      <w:r w:rsidR="00FE3FA9" w:rsidRPr="00A24890">
        <w:rPr>
          <w:rFonts w:ascii="標楷體" w:eastAsia="標楷體" w:hAnsi="標楷體" w:hint="eastAsia"/>
        </w:rPr>
        <w:t>，</w:t>
      </w:r>
      <w:proofErr w:type="gramStart"/>
      <w:r w:rsidR="00FE3FA9" w:rsidRPr="00A24890">
        <w:rPr>
          <w:rFonts w:ascii="標楷體" w:eastAsia="標楷體" w:hAnsi="標楷體" w:hint="eastAsia"/>
        </w:rPr>
        <w:t>經節電</w:t>
      </w:r>
      <w:proofErr w:type="gramEnd"/>
      <w:r w:rsidR="00FE3FA9" w:rsidRPr="00A24890">
        <w:rPr>
          <w:rFonts w:ascii="標楷體" w:eastAsia="標楷體" w:hAnsi="標楷體" w:hint="eastAsia"/>
        </w:rPr>
        <w:t>GO辦公室調閱</w:t>
      </w:r>
      <w:r w:rsidR="00F207A9" w:rsidRPr="00F207A9">
        <w:rPr>
          <w:rFonts w:ascii="標楷體" w:eastAsia="標楷體" w:hAnsi="標楷體" w:hint="eastAsia"/>
          <w:b/>
          <w:bCs/>
        </w:rPr>
        <w:t>今年度最新一期</w:t>
      </w:r>
      <w:r w:rsidR="00FE3FA9" w:rsidRPr="00F207A9">
        <w:rPr>
          <w:rFonts w:ascii="標楷體" w:eastAsia="標楷體" w:hAnsi="標楷體" w:hint="eastAsia"/>
          <w:b/>
          <w:bCs/>
        </w:rPr>
        <w:t>電費單與前一年同期之電費單進行比較</w:t>
      </w:r>
      <w:r w:rsidR="00FE3FA9">
        <w:rPr>
          <w:rFonts w:ascii="標楷體" w:eastAsia="標楷體" w:hAnsi="標楷體" w:hint="eastAsia"/>
        </w:rPr>
        <w:t>，換算節電率，判斷較為省電之參加</w:t>
      </w:r>
      <w:r w:rsidR="00473D23">
        <w:rPr>
          <w:rFonts w:ascii="標楷體" w:eastAsia="標楷體" w:hAnsi="標楷體" w:hint="eastAsia"/>
        </w:rPr>
        <w:t>戶</w:t>
      </w:r>
      <w:r w:rsidR="00FE3FA9">
        <w:rPr>
          <w:rFonts w:ascii="標楷體" w:eastAsia="標楷體" w:hAnsi="標楷體" w:hint="eastAsia"/>
        </w:rPr>
        <w:t>。</w:t>
      </w:r>
    </w:p>
    <w:p w14:paraId="7F0A8C32" w14:textId="46CD6B64" w:rsidR="00FE3FA9" w:rsidRDefault="00FE3FA9" w:rsidP="00A24890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519DC3ED" w14:textId="129F3F80" w:rsidR="00180CC6" w:rsidRDefault="00180CC6" w:rsidP="00A24890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0253BE63" w14:textId="61BB87DF" w:rsidR="00180CC6" w:rsidRDefault="00180CC6" w:rsidP="00A24890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725860C9" w14:textId="77777777" w:rsidR="00180CC6" w:rsidRDefault="00180CC6" w:rsidP="00A24890">
      <w:pPr>
        <w:pStyle w:val="a9"/>
        <w:spacing w:after="0" w:line="480" w:lineRule="exact"/>
        <w:ind w:left="480"/>
        <w:rPr>
          <w:rFonts w:ascii="標楷體" w:eastAsia="標楷體" w:hAnsi="標楷體"/>
        </w:rPr>
      </w:pPr>
    </w:p>
    <w:p w14:paraId="07D8846E" w14:textId="2C8406CD" w:rsidR="00A24890" w:rsidRDefault="0004300B" w:rsidP="00A24890">
      <w:pPr>
        <w:pStyle w:val="a9"/>
        <w:numPr>
          <w:ilvl w:val="0"/>
          <w:numId w:val="5"/>
        </w:numPr>
        <w:spacing w:after="0" w:line="480" w:lineRule="exact"/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5020873" wp14:editId="6005B179">
            <wp:simplePos x="0" y="0"/>
            <wp:positionH relativeFrom="margin">
              <wp:align>left</wp:align>
            </wp:positionH>
            <wp:positionV relativeFrom="page">
              <wp:posOffset>2428875</wp:posOffset>
            </wp:positionV>
            <wp:extent cx="4943475" cy="1057818"/>
            <wp:effectExtent l="0" t="0" r="0" b="9525"/>
            <wp:wrapTopAndBottom/>
            <wp:docPr id="1170070839" name="圖片 1" descr="一張含有 文字, 字型, 螢幕擷取畫面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70839" name="圖片 1" descr="一張含有 文字, 字型, 螢幕擷取畫面, 標誌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057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5F42595" wp14:editId="5B0410DC">
            <wp:simplePos x="0" y="0"/>
            <wp:positionH relativeFrom="page">
              <wp:posOffset>1409700</wp:posOffset>
            </wp:positionH>
            <wp:positionV relativeFrom="page">
              <wp:posOffset>1304926</wp:posOffset>
            </wp:positionV>
            <wp:extent cx="3695700" cy="956886"/>
            <wp:effectExtent l="0" t="0" r="0" b="0"/>
            <wp:wrapTopAndBottom/>
            <wp:docPr id="820022581" name="圖片 1" descr="一張含有 文字, 字型, 螢幕擷取畫面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22581" name="圖片 1" descr="一張含有 文字, 字型, 螢幕擷取畫面, 標誌 的圖片&#10;&#10;自動產生的描述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4943" cy="96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890" w:rsidRPr="00197AA3">
        <w:rPr>
          <w:rFonts w:ascii="標楷體" w:eastAsia="標楷體" w:hAnsi="標楷體" w:hint="eastAsia"/>
        </w:rPr>
        <w:t>節電率計算方式:</w:t>
      </w:r>
    </w:p>
    <w:p w14:paraId="728B6081" w14:textId="257FA259" w:rsidR="00A24890" w:rsidRDefault="00A24890" w:rsidP="00A24890">
      <w:pPr>
        <w:spacing w:after="0" w:line="480" w:lineRule="exact"/>
        <w:rPr>
          <w:rFonts w:ascii="標楷體" w:eastAsia="標楷體" w:hAnsi="標楷體"/>
        </w:rPr>
      </w:pPr>
    </w:p>
    <w:p w14:paraId="24FFA179" w14:textId="19EF169A" w:rsidR="00415A29" w:rsidRPr="00821CF4" w:rsidRDefault="008C3E0D" w:rsidP="00415A29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活動獎</w:t>
      </w:r>
      <w:r w:rsidR="00A379DF">
        <w:rPr>
          <w:rFonts w:ascii="標楷體" w:eastAsia="標楷體" w:hAnsi="標楷體" w:hint="eastAsia"/>
        </w:rPr>
        <w:t>項</w:t>
      </w:r>
      <w:r>
        <w:rPr>
          <w:rFonts w:ascii="標楷體" w:eastAsia="標楷體" w:hAnsi="標楷體" w:hint="eastAsia"/>
        </w:rPr>
        <w:t>:</w:t>
      </w:r>
    </w:p>
    <w:p w14:paraId="0DFEDCFC" w14:textId="0E698DCD" w:rsidR="00473D23" w:rsidRDefault="00473D23" w:rsidP="00473D23">
      <w:pPr>
        <w:pStyle w:val="a9"/>
        <w:numPr>
          <w:ilvl w:val="0"/>
          <w:numId w:val="13"/>
        </w:numPr>
        <w:spacing w:after="0" w:line="480" w:lineRule="exact"/>
        <w:rPr>
          <w:rFonts w:ascii="標楷體" w:eastAsia="標楷體" w:hAnsi="標楷體"/>
        </w:rPr>
      </w:pPr>
      <w:proofErr w:type="gramStart"/>
      <w:r w:rsidRPr="00473D23">
        <w:rPr>
          <w:rFonts w:ascii="標楷體" w:eastAsia="標楷體" w:hAnsi="標楷體" w:hint="eastAsia"/>
        </w:rPr>
        <w:t>揪</w:t>
      </w:r>
      <w:r>
        <w:rPr>
          <w:rFonts w:ascii="標楷體" w:eastAsia="標楷體" w:hAnsi="標楷體" w:hint="eastAsia"/>
        </w:rPr>
        <w:t>團種子</w:t>
      </w:r>
      <w:proofErr w:type="gramEnd"/>
      <w:r w:rsidRPr="00473D23">
        <w:rPr>
          <w:rFonts w:ascii="標楷體" w:eastAsia="標楷體" w:hAnsi="標楷體" w:hint="eastAsia"/>
        </w:rPr>
        <w:t>獎項</w:t>
      </w:r>
    </w:p>
    <w:p w14:paraId="09135679" w14:textId="76F6D686" w:rsidR="00415A29" w:rsidRPr="004A44DC" w:rsidRDefault="00415A29" w:rsidP="004A44DC">
      <w:pPr>
        <w:pStyle w:val="a9"/>
        <w:numPr>
          <w:ilvl w:val="1"/>
          <w:numId w:val="13"/>
        </w:numPr>
        <w:spacing w:after="0" w:line="480" w:lineRule="exact"/>
        <w:rPr>
          <w:rFonts w:ascii="標楷體" w:eastAsia="標楷體" w:hAnsi="標楷體"/>
        </w:rPr>
      </w:pPr>
      <w:r w:rsidRPr="004A44DC">
        <w:rPr>
          <w:rFonts w:ascii="標楷體" w:eastAsia="標楷體" w:hAnsi="標楷體" w:hint="eastAsia"/>
        </w:rPr>
        <w:t>金獎（</w:t>
      </w:r>
      <w:r w:rsidRPr="004A44DC">
        <w:rPr>
          <w:rFonts w:ascii="標楷體" w:eastAsia="標楷體" w:hAnsi="標楷體"/>
        </w:rPr>
        <w:t>30,000</w:t>
      </w:r>
      <w:r w:rsidRPr="004A44DC">
        <w:rPr>
          <w:rFonts w:ascii="標楷體" w:eastAsia="標楷體" w:hAnsi="標楷體" w:hint="eastAsia"/>
        </w:rPr>
        <w:t>元）*1名</w:t>
      </w:r>
    </w:p>
    <w:p w14:paraId="27492444" w14:textId="3D9574C1" w:rsidR="00415A29" w:rsidRDefault="00415A29" w:rsidP="004A44DC">
      <w:pPr>
        <w:spacing w:after="0" w:line="480" w:lineRule="exact"/>
        <w:ind w:left="3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銀獎（</w:t>
      </w:r>
      <w:r>
        <w:rPr>
          <w:rFonts w:ascii="標楷體" w:eastAsia="標楷體" w:hAnsi="標楷體" w:hint="eastAsia"/>
          <w:color w:val="000000"/>
        </w:rPr>
        <w:t>20,000元</w:t>
      </w:r>
      <w:r>
        <w:rPr>
          <w:rFonts w:ascii="標楷體" w:eastAsia="標楷體" w:hAnsi="標楷體" w:hint="eastAsia"/>
        </w:rPr>
        <w:t>）*1名</w:t>
      </w:r>
    </w:p>
    <w:p w14:paraId="0F236D05" w14:textId="0F5C8780" w:rsidR="00415A29" w:rsidRDefault="00415A29" w:rsidP="004A44DC">
      <w:pPr>
        <w:spacing w:after="0" w:line="480" w:lineRule="exact"/>
        <w:ind w:left="3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銅獎（</w:t>
      </w:r>
      <w:r>
        <w:rPr>
          <w:rFonts w:ascii="標楷體" w:eastAsia="標楷體" w:hAnsi="標楷體" w:hint="eastAsia"/>
          <w:color w:val="000000"/>
        </w:rPr>
        <w:t>15,000元</w:t>
      </w:r>
      <w:r>
        <w:rPr>
          <w:rFonts w:ascii="標楷體" w:eastAsia="標楷體" w:hAnsi="標楷體" w:hint="eastAsia"/>
        </w:rPr>
        <w:t>）*1名</w:t>
      </w:r>
    </w:p>
    <w:p w14:paraId="7482DFF3" w14:textId="53FD479A" w:rsidR="00415A29" w:rsidRPr="00415A29" w:rsidRDefault="00415A29" w:rsidP="0004300B">
      <w:pPr>
        <w:spacing w:after="0" w:line="480" w:lineRule="exact"/>
        <w:ind w:left="3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普獎（</w:t>
      </w:r>
      <w:r>
        <w:rPr>
          <w:rFonts w:ascii="標楷體" w:eastAsia="標楷體" w:hAnsi="標楷體" w:hint="eastAsia"/>
          <w:color w:val="000000"/>
        </w:rPr>
        <w:t>10,000元</w:t>
      </w:r>
      <w:r>
        <w:rPr>
          <w:rFonts w:ascii="標楷體" w:eastAsia="標楷體" w:hAnsi="標楷體" w:hint="eastAsia"/>
        </w:rPr>
        <w:t>）*2名</w:t>
      </w:r>
    </w:p>
    <w:p w14:paraId="2D932FD7" w14:textId="3F162CF2" w:rsidR="00FE3FA9" w:rsidRDefault="00253817" w:rsidP="00473D23">
      <w:pPr>
        <w:pStyle w:val="a9"/>
        <w:numPr>
          <w:ilvl w:val="0"/>
          <w:numId w:val="12"/>
        </w:numPr>
        <w:spacing w:after="0" w:line="480" w:lineRule="exact"/>
        <w:rPr>
          <w:rFonts w:ascii="標楷體" w:eastAsia="標楷體" w:hAnsi="標楷體"/>
        </w:rPr>
      </w:pPr>
      <w:proofErr w:type="gramStart"/>
      <w:r w:rsidRPr="00473D23">
        <w:rPr>
          <w:rFonts w:ascii="標楷體" w:eastAsia="標楷體" w:hAnsi="標楷體" w:hint="eastAsia"/>
        </w:rPr>
        <w:t>被揪者獎項</w:t>
      </w:r>
      <w:proofErr w:type="gramEnd"/>
      <w:r w:rsidRPr="00473D23">
        <w:rPr>
          <w:rFonts w:ascii="標楷體" w:eastAsia="標楷體" w:hAnsi="標楷體" w:hint="eastAsia"/>
        </w:rPr>
        <w:t>(不</w:t>
      </w:r>
      <w:r w:rsidR="00A24890" w:rsidRPr="00473D23">
        <w:rPr>
          <w:rFonts w:ascii="標楷體" w:eastAsia="標楷體" w:hAnsi="標楷體" w:hint="eastAsia"/>
        </w:rPr>
        <w:t>限定對象，凡只要參加此活動者，</w:t>
      </w:r>
      <w:r w:rsidRPr="00473D23">
        <w:rPr>
          <w:rFonts w:ascii="標楷體" w:eastAsia="標楷體" w:hAnsi="標楷體" w:hint="eastAsia"/>
        </w:rPr>
        <w:t>該</w:t>
      </w:r>
      <w:proofErr w:type="gramStart"/>
      <w:r w:rsidRPr="00473D23">
        <w:rPr>
          <w:rFonts w:ascii="標楷體" w:eastAsia="標楷體" w:hAnsi="標楷體" w:hint="eastAsia"/>
        </w:rPr>
        <w:t>家戶節電</w:t>
      </w:r>
      <w:proofErr w:type="gramEnd"/>
      <w:r w:rsidRPr="00473D23">
        <w:rPr>
          <w:rFonts w:ascii="標楷體" w:eastAsia="標楷體" w:hAnsi="標楷體" w:hint="eastAsia"/>
        </w:rPr>
        <w:t>率達前</w:t>
      </w:r>
      <w:r w:rsidR="00C95DFE" w:rsidRPr="00473D23">
        <w:rPr>
          <w:rFonts w:ascii="標楷體" w:eastAsia="標楷體" w:hAnsi="標楷體" w:hint="eastAsia"/>
        </w:rPr>
        <w:t>7</w:t>
      </w:r>
      <w:r w:rsidRPr="00473D23">
        <w:rPr>
          <w:rFonts w:ascii="標楷體" w:eastAsia="標楷體" w:hAnsi="標楷體" w:hint="eastAsia"/>
        </w:rPr>
        <w:t>名就有獎金)</w:t>
      </w:r>
    </w:p>
    <w:p w14:paraId="51295BD3" w14:textId="57187812" w:rsidR="00415A29" w:rsidRPr="004A44DC" w:rsidRDefault="00415A29" w:rsidP="004A44DC">
      <w:pPr>
        <w:pStyle w:val="a9"/>
        <w:numPr>
          <w:ilvl w:val="1"/>
          <w:numId w:val="13"/>
        </w:numPr>
        <w:spacing w:after="0" w:line="480" w:lineRule="exact"/>
        <w:rPr>
          <w:rFonts w:ascii="標楷體" w:eastAsia="標楷體" w:hAnsi="標楷體"/>
        </w:rPr>
      </w:pPr>
      <w:r w:rsidRPr="004A44DC">
        <w:rPr>
          <w:rFonts w:ascii="標楷體" w:eastAsia="標楷體" w:hAnsi="標楷體" w:hint="eastAsia"/>
        </w:rPr>
        <w:t>金獎（</w:t>
      </w:r>
      <w:r w:rsidRPr="004A44DC">
        <w:rPr>
          <w:rFonts w:ascii="標楷體" w:eastAsia="標楷體" w:hAnsi="標楷體" w:hint="eastAsia"/>
          <w:color w:val="000000"/>
        </w:rPr>
        <w:t>10,000</w:t>
      </w:r>
      <w:r w:rsidRPr="004A44DC">
        <w:rPr>
          <w:rFonts w:ascii="標楷體" w:eastAsia="標楷體" w:hAnsi="標楷體" w:hint="eastAsia"/>
        </w:rPr>
        <w:t>元）*1名</w:t>
      </w:r>
    </w:p>
    <w:p w14:paraId="3AB48325" w14:textId="236B7E6E" w:rsidR="00415A29" w:rsidRPr="00415A29" w:rsidRDefault="00415A29" w:rsidP="004A44DC">
      <w:pPr>
        <w:spacing w:after="0" w:line="480" w:lineRule="exact"/>
        <w:ind w:left="360" w:firstLine="480"/>
        <w:rPr>
          <w:rFonts w:ascii="標楷體" w:eastAsia="標楷體" w:hAnsi="標楷體"/>
        </w:rPr>
      </w:pPr>
      <w:r w:rsidRPr="00415A29">
        <w:rPr>
          <w:rFonts w:ascii="標楷體" w:eastAsia="標楷體" w:hAnsi="標楷體" w:hint="eastAsia"/>
        </w:rPr>
        <w:t>銀獎（</w:t>
      </w:r>
      <w:r>
        <w:rPr>
          <w:rFonts w:ascii="標楷體" w:eastAsia="標楷體" w:hAnsi="標楷體" w:hint="eastAsia"/>
          <w:color w:val="000000"/>
        </w:rPr>
        <w:t>8,000</w:t>
      </w:r>
      <w:r w:rsidRPr="00415A29">
        <w:rPr>
          <w:rFonts w:ascii="標楷體" w:eastAsia="標楷體" w:hAnsi="標楷體" w:hint="eastAsia"/>
          <w:color w:val="000000"/>
        </w:rPr>
        <w:t>元</w:t>
      </w:r>
      <w:r w:rsidRPr="00415A29">
        <w:rPr>
          <w:rFonts w:ascii="標楷體" w:eastAsia="標楷體" w:hAnsi="標楷體" w:hint="eastAsia"/>
        </w:rPr>
        <w:t>）*1名</w:t>
      </w:r>
    </w:p>
    <w:p w14:paraId="3A1805F2" w14:textId="3E224EFA" w:rsidR="00415A29" w:rsidRPr="00415A29" w:rsidRDefault="00415A29" w:rsidP="004A44DC">
      <w:pPr>
        <w:spacing w:after="0" w:line="480" w:lineRule="exact"/>
        <w:ind w:left="360" w:firstLine="480"/>
        <w:rPr>
          <w:rFonts w:ascii="標楷體" w:eastAsia="標楷體" w:hAnsi="標楷體"/>
        </w:rPr>
      </w:pPr>
      <w:r w:rsidRPr="00415A29">
        <w:rPr>
          <w:rFonts w:ascii="標楷體" w:eastAsia="標楷體" w:hAnsi="標楷體" w:hint="eastAsia"/>
        </w:rPr>
        <w:t>銅獎（</w:t>
      </w:r>
      <w:r>
        <w:rPr>
          <w:rFonts w:ascii="標楷體" w:eastAsia="標楷體" w:hAnsi="標楷體" w:hint="eastAsia"/>
          <w:color w:val="000000"/>
        </w:rPr>
        <w:t>5,000</w:t>
      </w:r>
      <w:r w:rsidRPr="00415A29">
        <w:rPr>
          <w:rFonts w:ascii="標楷體" w:eastAsia="標楷體" w:hAnsi="標楷體" w:hint="eastAsia"/>
          <w:color w:val="000000"/>
        </w:rPr>
        <w:t>元</w:t>
      </w:r>
      <w:r w:rsidRPr="00415A29">
        <w:rPr>
          <w:rFonts w:ascii="標楷體" w:eastAsia="標楷體" w:hAnsi="標楷體" w:hint="eastAsia"/>
        </w:rPr>
        <w:t>）*</w:t>
      </w:r>
      <w:r>
        <w:rPr>
          <w:rFonts w:ascii="標楷體" w:eastAsia="標楷體" w:hAnsi="標楷體" w:hint="eastAsia"/>
        </w:rPr>
        <w:t>2</w:t>
      </w:r>
      <w:r w:rsidRPr="00415A29">
        <w:rPr>
          <w:rFonts w:ascii="標楷體" w:eastAsia="標楷體" w:hAnsi="標楷體" w:hint="eastAsia"/>
        </w:rPr>
        <w:t>名</w:t>
      </w:r>
    </w:p>
    <w:p w14:paraId="46A8F725" w14:textId="170389DA" w:rsidR="00415A29" w:rsidRPr="00415A29" w:rsidRDefault="00415A29" w:rsidP="004A44DC">
      <w:pPr>
        <w:spacing w:after="0" w:line="480" w:lineRule="exact"/>
        <w:ind w:left="360" w:firstLine="480"/>
        <w:rPr>
          <w:rFonts w:ascii="標楷體" w:eastAsia="標楷體" w:hAnsi="標楷體"/>
        </w:rPr>
      </w:pPr>
      <w:r w:rsidRPr="00415A29">
        <w:rPr>
          <w:rFonts w:ascii="標楷體" w:eastAsia="標楷體" w:hAnsi="標楷體" w:hint="eastAsia"/>
        </w:rPr>
        <w:t>普獎（</w:t>
      </w:r>
      <w:r>
        <w:rPr>
          <w:rFonts w:ascii="標楷體" w:eastAsia="標楷體" w:hAnsi="標楷體" w:hint="eastAsia"/>
          <w:color w:val="000000"/>
        </w:rPr>
        <w:t>3,500</w:t>
      </w:r>
      <w:r w:rsidRPr="00415A29">
        <w:rPr>
          <w:rFonts w:ascii="標楷體" w:eastAsia="標楷體" w:hAnsi="標楷體" w:hint="eastAsia"/>
          <w:color w:val="000000"/>
        </w:rPr>
        <w:t>元</w:t>
      </w:r>
      <w:r w:rsidRPr="00415A29">
        <w:rPr>
          <w:rFonts w:ascii="標楷體" w:eastAsia="標楷體" w:hAnsi="標楷體" w:hint="eastAsia"/>
        </w:rPr>
        <w:t>）*</w:t>
      </w:r>
      <w:r>
        <w:rPr>
          <w:rFonts w:ascii="標楷體" w:eastAsia="標楷體" w:hAnsi="標楷體" w:hint="eastAsia"/>
        </w:rPr>
        <w:t>3</w:t>
      </w:r>
      <w:r w:rsidRPr="00415A29">
        <w:rPr>
          <w:rFonts w:ascii="標楷體" w:eastAsia="標楷體" w:hAnsi="標楷體" w:hint="eastAsia"/>
        </w:rPr>
        <w:t>名</w:t>
      </w:r>
    </w:p>
    <w:p w14:paraId="6FA75937" w14:textId="7C9CBBB7" w:rsidR="00061150" w:rsidRPr="004A44DC" w:rsidRDefault="00061150" w:rsidP="004A44DC">
      <w:pPr>
        <w:pStyle w:val="a9"/>
        <w:numPr>
          <w:ilvl w:val="1"/>
          <w:numId w:val="13"/>
        </w:numPr>
        <w:spacing w:after="0" w:line="480" w:lineRule="exact"/>
        <w:rPr>
          <w:rFonts w:ascii="標楷體" w:eastAsia="標楷體" w:hAnsi="標楷體"/>
        </w:rPr>
      </w:pPr>
      <w:r w:rsidRPr="004A44DC">
        <w:rPr>
          <w:rFonts w:ascii="標楷體" w:eastAsia="標楷體" w:hAnsi="標楷體" w:hint="eastAsia"/>
        </w:rPr>
        <w:t>參加抽</w:t>
      </w:r>
      <w:r w:rsidR="00BD57B4" w:rsidRPr="004A44DC">
        <w:rPr>
          <w:rFonts w:ascii="標楷體" w:eastAsia="標楷體" w:hAnsi="標楷體" w:hint="eastAsia"/>
        </w:rPr>
        <w:t>獎</w:t>
      </w:r>
      <w:r w:rsidR="000E5C88" w:rsidRPr="004A44DC">
        <w:rPr>
          <w:rFonts w:ascii="標楷體" w:eastAsia="標楷體" w:hAnsi="標楷體" w:hint="eastAsia"/>
        </w:rPr>
        <w:t>:</w:t>
      </w:r>
      <w:r w:rsidR="00A35CA2" w:rsidRPr="004A44DC">
        <w:rPr>
          <w:rFonts w:ascii="標楷體" w:eastAsia="標楷體" w:hAnsi="標楷體" w:hint="eastAsia"/>
        </w:rPr>
        <w:t>登錄完成者，可加入官方LINE抽</w:t>
      </w:r>
      <w:r w:rsidRPr="004A44DC">
        <w:rPr>
          <w:rFonts w:ascii="標楷體" w:eastAsia="標楷體" w:hAnsi="標楷體" w:hint="eastAsia"/>
        </w:rPr>
        <w:t>電子禮券（品項有超商禮券、麥當勞套餐禮券、寶雅禮券、遠東百貨禮券，共600多份）。</w:t>
      </w:r>
    </w:p>
    <w:p w14:paraId="388EA0F6" w14:textId="77777777" w:rsidR="00180CC6" w:rsidRPr="004A44DC" w:rsidRDefault="00180CC6" w:rsidP="00FE3FA9">
      <w:pPr>
        <w:spacing w:after="0" w:line="480" w:lineRule="exact"/>
        <w:rPr>
          <w:rFonts w:ascii="標楷體" w:eastAsia="標楷體" w:hAnsi="標楷體"/>
        </w:rPr>
      </w:pPr>
    </w:p>
    <w:p w14:paraId="3E67F304" w14:textId="3A888AF1" w:rsidR="00BA496D" w:rsidRPr="00321F26" w:rsidRDefault="00A35CA2" w:rsidP="00492A27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領獎</w:t>
      </w:r>
      <w:r w:rsidR="008C3E0D">
        <w:rPr>
          <w:rFonts w:ascii="標楷體" w:eastAsia="標楷體" w:hAnsi="標楷體" w:hint="eastAsia"/>
        </w:rPr>
        <w:t>方式:</w:t>
      </w:r>
    </w:p>
    <w:p w14:paraId="3962FE3F" w14:textId="290EBA7E" w:rsidR="00492A27" w:rsidRPr="00767EF6" w:rsidRDefault="00BA496D" w:rsidP="00767EF6">
      <w:pPr>
        <w:pStyle w:val="a9"/>
        <w:numPr>
          <w:ilvl w:val="0"/>
          <w:numId w:val="12"/>
        </w:numPr>
        <w:spacing w:after="0" w:line="480" w:lineRule="exact"/>
        <w:rPr>
          <w:rFonts w:ascii="標楷體" w:eastAsia="標楷體" w:hAnsi="標楷體"/>
        </w:rPr>
      </w:pPr>
      <w:proofErr w:type="gramStart"/>
      <w:r w:rsidRPr="00767EF6">
        <w:rPr>
          <w:rFonts w:ascii="標楷體" w:eastAsia="標楷體" w:hAnsi="標楷體" w:hint="eastAsia"/>
        </w:rPr>
        <w:t>被揪者參加</w:t>
      </w:r>
      <w:proofErr w:type="gramEnd"/>
      <w:r w:rsidRPr="00767EF6">
        <w:rPr>
          <w:rFonts w:ascii="標楷體" w:eastAsia="標楷體" w:hAnsi="標楷體" w:hint="eastAsia"/>
        </w:rPr>
        <w:t>抽獎</w:t>
      </w:r>
    </w:p>
    <w:p w14:paraId="202893B0" w14:textId="36B0AFCB" w:rsidR="00A35CA2" w:rsidRPr="00A35CA2" w:rsidRDefault="00A35CA2" w:rsidP="00492A27">
      <w:pPr>
        <w:spacing w:after="0" w:line="480" w:lineRule="exact"/>
        <w:rPr>
          <w:rFonts w:ascii="標楷體" w:eastAsia="標楷體" w:hAnsi="標楷體"/>
        </w:rPr>
      </w:pPr>
      <w:r w:rsidRPr="00A35CA2">
        <w:rPr>
          <w:rFonts w:ascii="標楷體" w:eastAsia="標楷體" w:hAnsi="標楷體" w:hint="eastAsia"/>
        </w:rPr>
        <w:t>經填答完成問卷後</w:t>
      </w:r>
      <w:r w:rsidR="00BA496D">
        <w:rPr>
          <w:rFonts w:ascii="標楷體" w:eastAsia="標楷體" w:hAnsi="標楷體" w:hint="eastAsia"/>
        </w:rPr>
        <w:t>加入</w:t>
      </w:r>
      <w:r w:rsidRPr="00A35CA2">
        <w:rPr>
          <w:rFonts w:ascii="標楷體" w:eastAsia="標楷體" w:hAnsi="標楷體" w:hint="eastAsia"/>
        </w:rPr>
        <w:t>LINE@官方帳號</w:t>
      </w:r>
      <w:r w:rsidR="00BA496D">
        <w:rPr>
          <w:rFonts w:ascii="標楷體" w:eastAsia="標楷體" w:hAnsi="標楷體" w:hint="eastAsia"/>
        </w:rPr>
        <w:t>，輸入姓名以及電話讓工作人員核對身份與電費單，</w:t>
      </w:r>
      <w:r w:rsidRPr="00A35CA2">
        <w:rPr>
          <w:rFonts w:ascii="標楷體" w:eastAsia="標楷體" w:hAnsi="標楷體" w:hint="eastAsia"/>
        </w:rPr>
        <w:t>確認後將發送抽獎連結，民眾點擊後即可抽獎。</w:t>
      </w:r>
    </w:p>
    <w:p w14:paraId="4AE05AD9" w14:textId="2865752A" w:rsidR="000E5C88" w:rsidRPr="00767EF6" w:rsidRDefault="00A72E39" w:rsidP="00767EF6">
      <w:pPr>
        <w:pStyle w:val="a9"/>
        <w:numPr>
          <w:ilvl w:val="0"/>
          <w:numId w:val="12"/>
        </w:numPr>
        <w:spacing w:after="0" w:line="480" w:lineRule="exact"/>
        <w:rPr>
          <w:rFonts w:ascii="標楷體" w:eastAsia="標楷體" w:hAnsi="標楷體"/>
        </w:rPr>
      </w:pPr>
      <w:proofErr w:type="gramStart"/>
      <w:r w:rsidRPr="00767EF6">
        <w:rPr>
          <w:rFonts w:ascii="標楷體" w:eastAsia="標楷體" w:hAnsi="標楷體" w:hint="eastAsia"/>
        </w:rPr>
        <w:lastRenderedPageBreak/>
        <w:t>揪團獎</w:t>
      </w:r>
      <w:proofErr w:type="gramEnd"/>
      <w:r w:rsidRPr="00767EF6">
        <w:rPr>
          <w:rFonts w:ascii="標楷體" w:eastAsia="標楷體" w:hAnsi="標楷體" w:hint="eastAsia"/>
        </w:rPr>
        <w:t>、省電王獎</w:t>
      </w:r>
    </w:p>
    <w:p w14:paraId="3B5420C6" w14:textId="4ABC7674" w:rsidR="00A72E39" w:rsidRPr="00A72E39" w:rsidRDefault="00A72E39" w:rsidP="00A72E39">
      <w:p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</w:t>
      </w:r>
      <w:r w:rsidRPr="00A72E39">
        <w:rPr>
          <w:rFonts w:ascii="標楷體" w:eastAsia="標楷體" w:hAnsi="標楷體" w:hint="eastAsia"/>
        </w:rPr>
        <w:t>獎者應填具下列單據：</w:t>
      </w:r>
    </w:p>
    <w:p w14:paraId="257A19DB" w14:textId="77777777" w:rsidR="00A72E39" w:rsidRPr="00A72E39" w:rsidRDefault="00A72E39" w:rsidP="00A72E39">
      <w:pPr>
        <w:spacing w:after="0" w:line="480" w:lineRule="exact"/>
        <w:rPr>
          <w:rFonts w:ascii="標楷體" w:eastAsia="標楷體" w:hAnsi="標楷體"/>
        </w:rPr>
      </w:pPr>
      <w:r w:rsidRPr="00A72E39">
        <w:rPr>
          <w:rFonts w:ascii="標楷體" w:eastAsia="標楷體" w:hAnsi="標楷體" w:hint="eastAsia"/>
        </w:rPr>
        <w:t>(1)得獎收據憑證</w:t>
      </w:r>
    </w:p>
    <w:p w14:paraId="583EBCCD" w14:textId="77777777" w:rsidR="00A72E39" w:rsidRPr="00A72E39" w:rsidRDefault="00A72E39" w:rsidP="00A72E39">
      <w:pPr>
        <w:spacing w:after="0" w:line="480" w:lineRule="exact"/>
        <w:rPr>
          <w:rFonts w:ascii="標楷體" w:eastAsia="標楷體" w:hAnsi="標楷體"/>
        </w:rPr>
      </w:pPr>
      <w:r w:rsidRPr="00A72E39">
        <w:rPr>
          <w:rFonts w:ascii="標楷體" w:eastAsia="標楷體" w:hAnsi="標楷體" w:hint="eastAsia"/>
        </w:rPr>
        <w:t>(2)個人資料同意書</w:t>
      </w:r>
    </w:p>
    <w:p w14:paraId="500B1035" w14:textId="22128BC8" w:rsidR="00A72E39" w:rsidRPr="00A72E39" w:rsidRDefault="00A72E39" w:rsidP="00A72E39">
      <w:pPr>
        <w:spacing w:after="0" w:line="480" w:lineRule="exact"/>
        <w:rPr>
          <w:rFonts w:ascii="標楷體" w:eastAsia="標楷體" w:hAnsi="標楷體"/>
        </w:rPr>
      </w:pPr>
      <w:r w:rsidRPr="00A72E39">
        <w:rPr>
          <w:rFonts w:ascii="標楷體" w:eastAsia="標楷體" w:hAnsi="標楷體" w:hint="eastAsia"/>
        </w:rPr>
        <w:t>(3)登錄電戶證明資料</w:t>
      </w:r>
      <w:r w:rsidR="009F1307">
        <w:rPr>
          <w:rFonts w:ascii="標楷體" w:eastAsia="標楷體" w:hAnsi="標楷體" w:hint="eastAsia"/>
        </w:rPr>
        <w:t>(電費單)</w:t>
      </w:r>
    </w:p>
    <w:p w14:paraId="04E14AAF" w14:textId="3C894E80" w:rsidR="00A36D52" w:rsidRDefault="00A72E39" w:rsidP="00A72E39">
      <w:pPr>
        <w:spacing w:after="0" w:line="480" w:lineRule="exact"/>
        <w:rPr>
          <w:rFonts w:ascii="標楷體" w:eastAsia="標楷體" w:hAnsi="標楷體"/>
        </w:rPr>
      </w:pPr>
      <w:r w:rsidRPr="00A72E39">
        <w:rPr>
          <w:rFonts w:ascii="標楷體" w:eastAsia="標楷體" w:hAnsi="標楷體" w:hint="eastAsia"/>
        </w:rPr>
        <w:t>(5)電號使用關係切結書(依情形，</w:t>
      </w:r>
      <w:proofErr w:type="gramStart"/>
      <w:r w:rsidRPr="00A72E39">
        <w:rPr>
          <w:rFonts w:ascii="標楷體" w:eastAsia="標楷體" w:hAnsi="標楷體" w:hint="eastAsia"/>
        </w:rPr>
        <w:t>電戶非中獎</w:t>
      </w:r>
      <w:proofErr w:type="gramEnd"/>
      <w:r w:rsidRPr="00A72E39">
        <w:rPr>
          <w:rFonts w:ascii="標楷體" w:eastAsia="標楷體" w:hAnsi="標楷體" w:hint="eastAsia"/>
        </w:rPr>
        <w:t>人時提供)</w:t>
      </w:r>
    </w:p>
    <w:p w14:paraId="4C90C0F6" w14:textId="30647ACF" w:rsidR="009F1307" w:rsidRDefault="009F1307" w:rsidP="00A72E39">
      <w:p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(6)法定代理人同意書</w:t>
      </w:r>
    </w:p>
    <w:p w14:paraId="2855142F" w14:textId="77777777" w:rsidR="00821CF4" w:rsidRPr="00A72E39" w:rsidRDefault="00821CF4" w:rsidP="00A72E39">
      <w:pPr>
        <w:spacing w:after="0" w:line="480" w:lineRule="exact"/>
        <w:rPr>
          <w:rFonts w:ascii="標楷體" w:eastAsia="標楷體" w:hAnsi="標楷體"/>
        </w:rPr>
      </w:pPr>
    </w:p>
    <w:p w14:paraId="62ABCEDF" w14:textId="2202C3C0" w:rsidR="008C3E0D" w:rsidRDefault="008C3E0D" w:rsidP="008C3E0D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其他:</w:t>
      </w:r>
    </w:p>
    <w:p w14:paraId="4FC01FBB" w14:textId="062A67C9" w:rsidR="002C5502" w:rsidRDefault="002C5502" w:rsidP="002C5502">
      <w:pPr>
        <w:spacing w:after="0" w:line="480" w:lineRule="exact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依中華民國稅法規定，得獎者</w:t>
      </w:r>
      <w:r w:rsidRPr="00F87087">
        <w:rPr>
          <w:rFonts w:ascii="標楷體" w:eastAsia="標楷體" w:hAnsi="標楷體" w:hint="eastAsia"/>
          <w:u w:val="single"/>
        </w:rPr>
        <w:t>若為中華民國境內居住之個人</w:t>
      </w:r>
      <w:r w:rsidRPr="002C550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獎金</w:t>
      </w:r>
      <w:r w:rsidRPr="002C5502">
        <w:rPr>
          <w:rFonts w:ascii="標楷體" w:eastAsia="標楷體" w:hAnsi="標楷體" w:hint="eastAsia"/>
        </w:rPr>
        <w:t>金額(價值)超過新台幣1,001元以上者，需繳交身分證正反面影本供報稅使用，年度報稅時將計入個人所得。</w:t>
      </w:r>
      <w:r>
        <w:rPr>
          <w:rFonts w:ascii="標楷體" w:eastAsia="標楷體" w:hAnsi="標楷體" w:hint="eastAsia"/>
        </w:rPr>
        <w:t>獎金</w:t>
      </w:r>
      <w:r w:rsidRPr="002C5502">
        <w:rPr>
          <w:rFonts w:ascii="標楷體" w:eastAsia="標楷體" w:hAnsi="標楷體" w:hint="eastAsia"/>
        </w:rPr>
        <w:t>金額(價值)在新台幣20,010元以上者，得獎者依法需先繳交10％機會中獎稅金，始可領獎。得獎者</w:t>
      </w:r>
      <w:r w:rsidRPr="00F87087">
        <w:rPr>
          <w:rFonts w:ascii="標楷體" w:eastAsia="標楷體" w:hAnsi="標楷體" w:hint="eastAsia"/>
          <w:u w:val="single"/>
        </w:rPr>
        <w:t>若非中華民國境內居住之個人</w:t>
      </w:r>
      <w:r w:rsidRPr="002C5502">
        <w:rPr>
          <w:rFonts w:ascii="標楷體" w:eastAsia="標楷體" w:hAnsi="標楷體" w:hint="eastAsia"/>
        </w:rPr>
        <w:t>，不論得獎者所得之金額，須先就</w:t>
      </w:r>
      <w:r>
        <w:rPr>
          <w:rFonts w:ascii="標楷體" w:eastAsia="標楷體" w:hAnsi="標楷體" w:hint="eastAsia"/>
        </w:rPr>
        <w:t>獎金</w:t>
      </w:r>
      <w:r w:rsidRPr="002C5502">
        <w:rPr>
          <w:rFonts w:ascii="標楷體" w:eastAsia="標楷體" w:hAnsi="標楷體" w:hint="eastAsia"/>
        </w:rPr>
        <w:t>所得扣繳20%機會中獎稅金，始可領獎。得獎者</w:t>
      </w:r>
      <w:r w:rsidRPr="00F87087">
        <w:rPr>
          <w:rFonts w:ascii="標楷體" w:eastAsia="標楷體" w:hAnsi="標楷體" w:hint="eastAsia"/>
          <w:u w:val="single"/>
        </w:rPr>
        <w:t>若為未成年人</w:t>
      </w:r>
      <w:r w:rsidRPr="002C5502">
        <w:rPr>
          <w:rFonts w:ascii="標楷體" w:eastAsia="標楷體" w:hAnsi="標楷體" w:hint="eastAsia"/>
        </w:rPr>
        <w:t>，應檢附戶籍謄本並提出法定代理人同意書。若得獎者不願先行繳納本項稅金，視同放棄中獎資格，且不得異議。</w:t>
      </w:r>
    </w:p>
    <w:p w14:paraId="5BCB8896" w14:textId="77777777" w:rsidR="004F3B7B" w:rsidRDefault="002C5502" w:rsidP="00A36D52">
      <w:pPr>
        <w:spacing w:after="0" w:line="480" w:lineRule="exact"/>
        <w:rPr>
          <w:rFonts w:ascii="標楷體" w:eastAsia="標楷體" w:hAnsi="標楷體"/>
        </w:rPr>
      </w:pPr>
      <w:r w:rsidRPr="002C5502">
        <w:rPr>
          <w:rFonts w:ascii="標楷體" w:eastAsia="標楷體" w:hAnsi="標楷體" w:hint="eastAsia"/>
        </w:rPr>
        <w:t>如有未盡事宜、參加對象如有混淆之認定，以主辦單位裁定為</w:t>
      </w:r>
      <w:proofErr w:type="gramStart"/>
      <w:r w:rsidRPr="002C5502">
        <w:rPr>
          <w:rFonts w:ascii="標楷體" w:eastAsia="標楷體" w:hAnsi="標楷體" w:hint="eastAsia"/>
        </w:rPr>
        <w:t>準</w:t>
      </w:r>
      <w:proofErr w:type="gramEnd"/>
      <w:r w:rsidRPr="002C5502">
        <w:rPr>
          <w:rFonts w:ascii="標楷體" w:eastAsia="標楷體" w:hAnsi="標楷體" w:hint="eastAsia"/>
        </w:rPr>
        <w:t>。</w:t>
      </w:r>
    </w:p>
    <w:p w14:paraId="0851445E" w14:textId="58049B9D" w:rsidR="004F3B7B" w:rsidRDefault="004F3B7B" w:rsidP="00A36D52">
      <w:pPr>
        <w:spacing w:after="0" w:line="480" w:lineRule="exact"/>
        <w:rPr>
          <w:rFonts w:ascii="標楷體" w:eastAsia="標楷體" w:hAnsi="標楷體"/>
        </w:rPr>
      </w:pPr>
    </w:p>
    <w:p w14:paraId="6460D1B7" w14:textId="1D2A0F86" w:rsidR="00C52B22" w:rsidRPr="00C52B22" w:rsidRDefault="004F3B7B" w:rsidP="00C52B22">
      <w:pPr>
        <w:pStyle w:val="a9"/>
        <w:numPr>
          <w:ilvl w:val="0"/>
          <w:numId w:val="1"/>
        </w:numPr>
        <w:spacing w:after="0" w:line="480" w:lineRule="exact"/>
        <w:rPr>
          <w:rFonts w:ascii="標楷體" w:eastAsia="標楷體" w:hAnsi="標楷體"/>
        </w:rPr>
      </w:pPr>
      <w:r w:rsidRPr="00C52B22">
        <w:rPr>
          <w:rFonts w:ascii="標楷體" w:eastAsia="標楷體" w:hAnsi="標楷體" w:hint="eastAsia"/>
        </w:rPr>
        <w:t>聯繫</w:t>
      </w:r>
      <w:r w:rsidR="00EB5342">
        <w:rPr>
          <w:rFonts w:ascii="標楷體" w:eastAsia="標楷體" w:hAnsi="標楷體" w:hint="eastAsia"/>
        </w:rPr>
        <w:t>資訊</w:t>
      </w:r>
      <w:r w:rsidRPr="00C52B22">
        <w:rPr>
          <w:rFonts w:ascii="標楷體" w:eastAsia="標楷體" w:hAnsi="標楷體" w:hint="eastAsia"/>
        </w:rPr>
        <w:t>:</w:t>
      </w:r>
    </w:p>
    <w:p w14:paraId="585C9FC7" w14:textId="77777777" w:rsidR="009565BC" w:rsidRPr="008F5193" w:rsidRDefault="00C52B22" w:rsidP="008F5193">
      <w:pPr>
        <w:pStyle w:val="a9"/>
        <w:numPr>
          <w:ilvl w:val="0"/>
          <w:numId w:val="12"/>
        </w:numPr>
        <w:spacing w:after="0" w:line="480" w:lineRule="exact"/>
        <w:rPr>
          <w:rFonts w:ascii="標楷體" w:eastAsia="標楷體" w:hAnsi="標楷體"/>
        </w:rPr>
      </w:pPr>
      <w:r w:rsidRPr="008F5193">
        <w:rPr>
          <w:rFonts w:ascii="標楷體" w:eastAsia="標楷體" w:hAnsi="標楷體" w:hint="eastAsia"/>
        </w:rPr>
        <w:t>聯繫窗口：</w:t>
      </w:r>
      <w:r w:rsidR="004F3B7B" w:rsidRPr="008F5193">
        <w:rPr>
          <w:rFonts w:ascii="標楷體" w:eastAsia="標楷體" w:hAnsi="標楷體" w:hint="eastAsia"/>
        </w:rPr>
        <w:t>花蓮節電GO專案辦公室</w:t>
      </w:r>
    </w:p>
    <w:p w14:paraId="0B0F106B" w14:textId="77777777" w:rsidR="009565BC" w:rsidRPr="008F5193" w:rsidRDefault="00C52B22" w:rsidP="008F5193">
      <w:pPr>
        <w:spacing w:after="0" w:line="480" w:lineRule="exact"/>
        <w:ind w:firstLine="480"/>
        <w:rPr>
          <w:rFonts w:ascii="標楷體" w:eastAsia="標楷體" w:hAnsi="標楷體"/>
        </w:rPr>
      </w:pPr>
      <w:r w:rsidRPr="008F5193">
        <w:rPr>
          <w:rFonts w:ascii="標楷體" w:eastAsia="標楷體" w:hAnsi="標楷體" w:hint="eastAsia"/>
        </w:rPr>
        <w:t>電話：</w:t>
      </w:r>
      <w:r w:rsidR="004F3B7B" w:rsidRPr="008F5193">
        <w:rPr>
          <w:rFonts w:ascii="標楷體" w:eastAsia="標楷體" w:hAnsi="標楷體" w:hint="eastAsia"/>
        </w:rPr>
        <w:t>03-8246671 分機 7077</w:t>
      </w:r>
    </w:p>
    <w:p w14:paraId="6E930083" w14:textId="77777777" w:rsidR="009565BC" w:rsidRPr="008F5193" w:rsidRDefault="004F3B7B" w:rsidP="008F5193">
      <w:pPr>
        <w:spacing w:after="0" w:line="480" w:lineRule="exact"/>
        <w:ind w:firstLine="480"/>
        <w:rPr>
          <w:rFonts w:ascii="標楷體" w:eastAsia="標楷體" w:hAnsi="標楷體"/>
        </w:rPr>
      </w:pPr>
      <w:r w:rsidRPr="008F5193">
        <w:rPr>
          <w:rFonts w:ascii="標楷體" w:eastAsia="標楷體" w:hAnsi="標楷體"/>
        </w:rPr>
        <w:t>LINE@</w:t>
      </w:r>
      <w:r w:rsidR="00C52B22" w:rsidRPr="008F5193">
        <w:rPr>
          <w:rFonts w:ascii="標楷體" w:eastAsia="標楷體" w:hAnsi="標楷體" w:hint="eastAsia"/>
        </w:rPr>
        <w:t>：</w:t>
      </w:r>
      <w:r w:rsidRPr="008F5193">
        <w:rPr>
          <w:rFonts w:ascii="標楷體" w:eastAsia="標楷體" w:hAnsi="標楷體"/>
        </w:rPr>
        <w:t>@HSAVE2</w:t>
      </w:r>
    </w:p>
    <w:p w14:paraId="122F3485" w14:textId="7A48C073" w:rsidR="009565BC" w:rsidRPr="008F5193" w:rsidRDefault="004F3B7B" w:rsidP="008F5193">
      <w:pPr>
        <w:spacing w:after="0" w:line="480" w:lineRule="exact"/>
        <w:ind w:firstLine="480"/>
        <w:rPr>
          <w:rFonts w:ascii="標楷體" w:eastAsia="標楷體" w:hAnsi="標楷體"/>
        </w:rPr>
      </w:pPr>
      <w:r w:rsidRPr="008F5193">
        <w:rPr>
          <w:rFonts w:ascii="標楷體" w:eastAsia="標楷體" w:hAnsi="標楷體" w:hint="eastAsia"/>
        </w:rPr>
        <w:t>信箱</w:t>
      </w:r>
      <w:r w:rsidR="00C52B22" w:rsidRPr="008F5193">
        <w:rPr>
          <w:rFonts w:ascii="標楷體" w:eastAsia="標楷體" w:hAnsi="標楷體" w:hint="eastAsia"/>
        </w:rPr>
        <w:t>：</w:t>
      </w:r>
      <w:hyperlink r:id="rId12" w:history="1">
        <w:r w:rsidR="009565BC" w:rsidRPr="008F5193">
          <w:rPr>
            <w:rStyle w:val="af3"/>
            <w:rFonts w:ascii="標楷體" w:eastAsia="標楷體" w:hAnsi="標楷體" w:hint="eastAsia"/>
          </w:rPr>
          <w:t>hualiensave@gmail.com</w:t>
        </w:r>
      </w:hyperlink>
    </w:p>
    <w:p w14:paraId="0F304055" w14:textId="77777777" w:rsidR="009565BC" w:rsidRPr="008F5193" w:rsidRDefault="004F3B7B" w:rsidP="008F5193">
      <w:pPr>
        <w:spacing w:after="0" w:line="480" w:lineRule="exact"/>
        <w:ind w:firstLine="480"/>
        <w:rPr>
          <w:rFonts w:ascii="標楷體" w:eastAsia="標楷體" w:hAnsi="標楷體"/>
        </w:rPr>
      </w:pPr>
      <w:r w:rsidRPr="008F5193">
        <w:rPr>
          <w:rFonts w:ascii="標楷體" w:eastAsia="標楷體" w:hAnsi="標楷體" w:hint="eastAsia"/>
        </w:rPr>
        <w:t>地址</w:t>
      </w:r>
      <w:r w:rsidR="00C52B22" w:rsidRPr="008F5193">
        <w:rPr>
          <w:rFonts w:ascii="標楷體" w:eastAsia="標楷體" w:hAnsi="標楷體" w:hint="eastAsia"/>
        </w:rPr>
        <w:t>：</w:t>
      </w:r>
      <w:r w:rsidRPr="008F5193">
        <w:rPr>
          <w:rFonts w:ascii="標楷體" w:eastAsia="標楷體" w:hAnsi="標楷體" w:hint="eastAsia"/>
        </w:rPr>
        <w:t>花蓮市精美路18號</w:t>
      </w:r>
    </w:p>
    <w:p w14:paraId="5594AC74" w14:textId="107DDC2A" w:rsidR="004F3B7B" w:rsidRPr="008F5193" w:rsidRDefault="00982540" w:rsidP="008F5193">
      <w:pPr>
        <w:spacing w:after="0" w:line="48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活動公告</w:t>
      </w:r>
      <w:r w:rsidR="00C52B22" w:rsidRPr="008F5193">
        <w:rPr>
          <w:rFonts w:ascii="標楷體" w:eastAsia="標楷體" w:hAnsi="標楷體" w:hint="eastAsia"/>
        </w:rPr>
        <w:t>：</w:t>
      </w:r>
      <w:r w:rsidR="00364CC7" w:rsidRPr="008F5193">
        <w:rPr>
          <w:rFonts w:ascii="標楷體" w:eastAsia="標楷體" w:hAnsi="標楷體" w:hint="eastAsia"/>
        </w:rPr>
        <w:t>花蓮節電網</w:t>
      </w:r>
      <w:proofErr w:type="gramStart"/>
      <w:r w:rsidR="00364CC7" w:rsidRPr="008F5193">
        <w:rPr>
          <w:rFonts w:ascii="標楷體" w:eastAsia="標楷體" w:hAnsi="標楷體" w:hint="eastAsia"/>
        </w:rPr>
        <w:t>（</w:t>
      </w:r>
      <w:proofErr w:type="gramEnd"/>
      <w:r w:rsidR="00364CC7" w:rsidRPr="008F5193">
        <w:rPr>
          <w:rFonts w:ascii="標楷體" w:eastAsia="標楷體" w:hAnsi="標楷體"/>
        </w:rPr>
        <w:fldChar w:fldCharType="begin"/>
      </w:r>
      <w:r w:rsidR="00364CC7" w:rsidRPr="008F5193">
        <w:rPr>
          <w:rFonts w:ascii="標楷體" w:eastAsia="標楷體" w:hAnsi="標楷體"/>
        </w:rPr>
        <w:instrText xml:space="preserve"> HYPERLINK "https://hl-saving.net/" </w:instrText>
      </w:r>
      <w:r w:rsidR="00364CC7" w:rsidRPr="008F5193">
        <w:rPr>
          <w:rFonts w:ascii="標楷體" w:eastAsia="標楷體" w:hAnsi="標楷體"/>
        </w:rPr>
        <w:fldChar w:fldCharType="separate"/>
      </w:r>
      <w:r w:rsidR="00364CC7" w:rsidRPr="008F5193">
        <w:rPr>
          <w:rStyle w:val="af3"/>
          <w:rFonts w:ascii="標楷體" w:eastAsia="標楷體" w:hAnsi="標楷體"/>
        </w:rPr>
        <w:t>https://hl-saving.net/</w:t>
      </w:r>
      <w:r w:rsidR="00364CC7" w:rsidRPr="008F5193">
        <w:rPr>
          <w:rFonts w:ascii="標楷體" w:eastAsia="標楷體" w:hAnsi="標楷體"/>
        </w:rPr>
        <w:fldChar w:fldCharType="end"/>
      </w:r>
      <w:proofErr w:type="gramStart"/>
      <w:r w:rsidR="00364CC7" w:rsidRPr="008F5193">
        <w:rPr>
          <w:rFonts w:ascii="標楷體" w:eastAsia="標楷體" w:hAnsi="標楷體" w:hint="eastAsia"/>
        </w:rPr>
        <w:t>）</w:t>
      </w:r>
      <w:proofErr w:type="gramEnd"/>
    </w:p>
    <w:p w14:paraId="72090E06" w14:textId="3354D836" w:rsidR="002C5502" w:rsidRDefault="00EB5342" w:rsidP="00A36D52">
      <w:pPr>
        <w:spacing w:after="0"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</w:t>
      </w:r>
      <w:r w:rsidR="00982540">
        <w:rPr>
          <w:rFonts w:ascii="標楷體" w:eastAsia="標楷體" w:hAnsi="標楷體"/>
        </w:rPr>
        <w:tab/>
      </w:r>
      <w:r w:rsidR="0098254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花蓮縣政府觀光處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"https://td.hl.gov.tw/List_sp/fun7" </w:instrText>
      </w:r>
      <w:r>
        <w:rPr>
          <w:rFonts w:ascii="標楷體" w:eastAsia="標楷體" w:hAnsi="標楷體"/>
        </w:rPr>
        <w:fldChar w:fldCharType="separate"/>
      </w:r>
      <w:r w:rsidRPr="00EB5342">
        <w:rPr>
          <w:rStyle w:val="af3"/>
          <w:rFonts w:ascii="標楷體" w:eastAsia="標楷體" w:hAnsi="標楷體"/>
        </w:rPr>
        <w:t>https://td.hl.gov.tw/List_sp/fun7</w:t>
      </w:r>
      <w:r>
        <w:rPr>
          <w:rFonts w:ascii="標楷體" w:eastAsia="標楷體" w:hAnsi="標楷體"/>
        </w:rPr>
        <w:fldChar w:fldCharType="end"/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13EB5158" w14:textId="77777777" w:rsidR="0004300B" w:rsidRDefault="0004300B" w:rsidP="00A36D52">
      <w:pPr>
        <w:spacing w:after="0" w:line="480" w:lineRule="exact"/>
        <w:rPr>
          <w:rFonts w:ascii="標楷體" w:eastAsia="標楷體" w:hAnsi="標楷體"/>
        </w:rPr>
      </w:pPr>
    </w:p>
    <w:sectPr w:rsidR="000430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6CFF" w14:textId="77777777" w:rsidR="00375FC4" w:rsidRDefault="00375FC4" w:rsidP="00A36D52">
      <w:pPr>
        <w:spacing w:after="0" w:line="240" w:lineRule="auto"/>
      </w:pPr>
      <w:r>
        <w:separator/>
      </w:r>
    </w:p>
  </w:endnote>
  <w:endnote w:type="continuationSeparator" w:id="0">
    <w:p w14:paraId="153B3886" w14:textId="77777777" w:rsidR="00375FC4" w:rsidRDefault="00375FC4" w:rsidP="00A3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508B" w14:textId="77777777" w:rsidR="00375FC4" w:rsidRDefault="00375FC4" w:rsidP="00A36D52">
      <w:pPr>
        <w:spacing w:after="0" w:line="240" w:lineRule="auto"/>
      </w:pPr>
      <w:r>
        <w:separator/>
      </w:r>
    </w:p>
  </w:footnote>
  <w:footnote w:type="continuationSeparator" w:id="0">
    <w:p w14:paraId="48AF9EEC" w14:textId="77777777" w:rsidR="00375FC4" w:rsidRDefault="00375FC4" w:rsidP="00A3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1D9"/>
    <w:multiLevelType w:val="hybridMultilevel"/>
    <w:tmpl w:val="8564E7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336EA5"/>
    <w:multiLevelType w:val="hybridMultilevel"/>
    <w:tmpl w:val="7F0C67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BF552B"/>
    <w:multiLevelType w:val="hybridMultilevel"/>
    <w:tmpl w:val="F8A2F8C8"/>
    <w:lvl w:ilvl="0" w:tplc="E26E2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98460F"/>
    <w:multiLevelType w:val="hybridMultilevel"/>
    <w:tmpl w:val="F242667A"/>
    <w:lvl w:ilvl="0" w:tplc="316678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22401"/>
    <w:multiLevelType w:val="hybridMultilevel"/>
    <w:tmpl w:val="99D2BCD0"/>
    <w:lvl w:ilvl="0" w:tplc="0409001B">
      <w:start w:val="1"/>
      <w:numFmt w:val="lowerRoman"/>
      <w:lvlText w:val="%1."/>
      <w:lvlJc w:val="right"/>
      <w:pPr>
        <w:ind w:left="1682" w:hanging="480"/>
      </w:pPr>
    </w:lvl>
    <w:lvl w:ilvl="1" w:tplc="1DB2BC30">
      <w:start w:val="1"/>
      <w:numFmt w:val="decimal"/>
      <w:lvlText w:val="%2."/>
      <w:lvlJc w:val="left"/>
      <w:pPr>
        <w:ind w:left="20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5" w15:restartNumberingAfterBreak="0">
    <w:nsid w:val="211B447F"/>
    <w:multiLevelType w:val="hybridMultilevel"/>
    <w:tmpl w:val="9CF4EA20"/>
    <w:lvl w:ilvl="0" w:tplc="D702E21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621B15"/>
    <w:multiLevelType w:val="hybridMultilevel"/>
    <w:tmpl w:val="38E626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6C421B"/>
    <w:multiLevelType w:val="multilevel"/>
    <w:tmpl w:val="AD94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36D10"/>
    <w:multiLevelType w:val="hybridMultilevel"/>
    <w:tmpl w:val="90B4F1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8CA5F59"/>
    <w:multiLevelType w:val="hybridMultilevel"/>
    <w:tmpl w:val="3E3019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562233"/>
    <w:multiLevelType w:val="hybridMultilevel"/>
    <w:tmpl w:val="72C20C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B8E6C42"/>
    <w:multiLevelType w:val="hybridMultilevel"/>
    <w:tmpl w:val="BEEC11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676D66"/>
    <w:multiLevelType w:val="hybridMultilevel"/>
    <w:tmpl w:val="F878A7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BA1E8564">
      <w:start w:val="3"/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8D5A4B"/>
    <w:multiLevelType w:val="hybridMultilevel"/>
    <w:tmpl w:val="A96E62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F479EE"/>
    <w:multiLevelType w:val="hybridMultilevel"/>
    <w:tmpl w:val="EFCC1E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1A3202"/>
    <w:multiLevelType w:val="hybridMultilevel"/>
    <w:tmpl w:val="E6A4CF8E"/>
    <w:lvl w:ilvl="0" w:tplc="F90A85AE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77292E"/>
    <w:multiLevelType w:val="hybridMultilevel"/>
    <w:tmpl w:val="287C88B8"/>
    <w:lvl w:ilvl="0" w:tplc="326CCC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8DD7D0E"/>
    <w:multiLevelType w:val="hybridMultilevel"/>
    <w:tmpl w:val="CC00B1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14"/>
  </w:num>
  <w:num w:numId="7">
    <w:abstractNumId w:val="7"/>
  </w:num>
  <w:num w:numId="8">
    <w:abstractNumId w:val="16"/>
  </w:num>
  <w:num w:numId="9">
    <w:abstractNumId w:val="4"/>
  </w:num>
  <w:num w:numId="10">
    <w:abstractNumId w:val="15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  <w:num w:numId="15">
    <w:abstractNumId w:val="9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0D"/>
    <w:rsid w:val="0004300B"/>
    <w:rsid w:val="00053FDD"/>
    <w:rsid w:val="000567F2"/>
    <w:rsid w:val="00061150"/>
    <w:rsid w:val="000E5C88"/>
    <w:rsid w:val="001115CC"/>
    <w:rsid w:val="00156707"/>
    <w:rsid w:val="00180CC6"/>
    <w:rsid w:val="00197AA3"/>
    <w:rsid w:val="00210B6F"/>
    <w:rsid w:val="00253817"/>
    <w:rsid w:val="002A1832"/>
    <w:rsid w:val="002B420A"/>
    <w:rsid w:val="002C5502"/>
    <w:rsid w:val="00321F26"/>
    <w:rsid w:val="00364CC7"/>
    <w:rsid w:val="00375FC4"/>
    <w:rsid w:val="00402335"/>
    <w:rsid w:val="004047C7"/>
    <w:rsid w:val="00406EB7"/>
    <w:rsid w:val="00415A29"/>
    <w:rsid w:val="00431E01"/>
    <w:rsid w:val="0044107A"/>
    <w:rsid w:val="00473D23"/>
    <w:rsid w:val="00492A27"/>
    <w:rsid w:val="004A44DC"/>
    <w:rsid w:val="004F3B7B"/>
    <w:rsid w:val="00504AEA"/>
    <w:rsid w:val="005217D2"/>
    <w:rsid w:val="0057317C"/>
    <w:rsid w:val="00603881"/>
    <w:rsid w:val="006E5EBA"/>
    <w:rsid w:val="007172CF"/>
    <w:rsid w:val="00767EF6"/>
    <w:rsid w:val="0080602A"/>
    <w:rsid w:val="00821CF4"/>
    <w:rsid w:val="008855BE"/>
    <w:rsid w:val="008C3E0D"/>
    <w:rsid w:val="008D1EE5"/>
    <w:rsid w:val="008F5193"/>
    <w:rsid w:val="009565BC"/>
    <w:rsid w:val="00982540"/>
    <w:rsid w:val="009F1307"/>
    <w:rsid w:val="009F7C23"/>
    <w:rsid w:val="00A24890"/>
    <w:rsid w:val="00A35CA2"/>
    <w:rsid w:val="00A36D52"/>
    <w:rsid w:val="00A379DF"/>
    <w:rsid w:val="00A67FB9"/>
    <w:rsid w:val="00A72E39"/>
    <w:rsid w:val="00A738AA"/>
    <w:rsid w:val="00B1129D"/>
    <w:rsid w:val="00B26FFA"/>
    <w:rsid w:val="00B54646"/>
    <w:rsid w:val="00B63DA5"/>
    <w:rsid w:val="00BA496D"/>
    <w:rsid w:val="00BD57B4"/>
    <w:rsid w:val="00C1642F"/>
    <w:rsid w:val="00C202A5"/>
    <w:rsid w:val="00C52B22"/>
    <w:rsid w:val="00C77A13"/>
    <w:rsid w:val="00C95DFE"/>
    <w:rsid w:val="00D2538B"/>
    <w:rsid w:val="00D3500C"/>
    <w:rsid w:val="00D37CBE"/>
    <w:rsid w:val="00E0112B"/>
    <w:rsid w:val="00E406AC"/>
    <w:rsid w:val="00E67D9B"/>
    <w:rsid w:val="00EB5342"/>
    <w:rsid w:val="00ED2B66"/>
    <w:rsid w:val="00F207A9"/>
    <w:rsid w:val="00F87087"/>
    <w:rsid w:val="00FC58F4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98267"/>
  <w15:chartTrackingRefBased/>
  <w15:docId w15:val="{40F713D9-F408-43A8-B6A7-E297F350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A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C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0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E0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E0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E0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E0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E0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3E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3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3E0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3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3E0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3E0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3E0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3E0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3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3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3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E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3E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3E0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3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C550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A36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36D5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36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36D52"/>
    <w:rPr>
      <w:sz w:val="20"/>
      <w:szCs w:val="20"/>
    </w:rPr>
  </w:style>
  <w:style w:type="character" w:styleId="af3">
    <w:name w:val="Hyperlink"/>
    <w:basedOn w:val="a0"/>
    <w:uiPriority w:val="99"/>
    <w:unhideWhenUsed/>
    <w:rsid w:val="00364CC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6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798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19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ualiensav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節電辦公室 ITRI</dc:creator>
  <cp:keywords/>
  <dc:description/>
  <cp:lastModifiedBy>高羽恬</cp:lastModifiedBy>
  <cp:revision>26</cp:revision>
  <cp:lastPrinted>2025-03-13T06:53:00Z</cp:lastPrinted>
  <dcterms:created xsi:type="dcterms:W3CDTF">2024-10-29T03:52:00Z</dcterms:created>
  <dcterms:modified xsi:type="dcterms:W3CDTF">2025-03-21T09:23:00Z</dcterms:modified>
</cp:coreProperties>
</file>